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165B" w14:textId="6F36F35E" w:rsidR="0099578F" w:rsidRPr="007273F2" w:rsidRDefault="007273F2" w:rsidP="0099578F">
      <w:pPr>
        <w:jc w:val="center"/>
        <w:rPr>
          <w:sz w:val="36"/>
          <w:szCs w:val="36"/>
        </w:rPr>
      </w:pPr>
      <w:r w:rsidRPr="007273F2">
        <w:rPr>
          <w:sz w:val="36"/>
          <w:szCs w:val="36"/>
        </w:rPr>
        <w:t>Alaska Native Language Arts K-3 Reading Standards</w:t>
      </w:r>
      <w:r w:rsidR="003630DD">
        <w:rPr>
          <w:sz w:val="36"/>
          <w:szCs w:val="36"/>
        </w:rPr>
        <w:t xml:space="preserve"> Worksheet</w:t>
      </w:r>
    </w:p>
    <w:p w14:paraId="20C5A826" w14:textId="7A2B8A42" w:rsidR="004A179C" w:rsidRDefault="00A0538C">
      <w:r w:rsidRPr="00A0538C">
        <w:t>Alaska Native Language Arts K-3 Reading Standards</w:t>
      </w:r>
      <w:r w:rsidR="00CB12AB">
        <w:t>.</w:t>
      </w:r>
      <w:r w:rsidRPr="00A0538C">
        <w:t xml:space="preserve"> These Alaska Native Language Arts K-3 Reading Standards are organized into two categories: </w:t>
      </w:r>
      <w:r w:rsidRPr="00561242">
        <w:rPr>
          <w:b/>
          <w:bCs/>
        </w:rPr>
        <w:t>Comprehension and Foundational Skills.</w:t>
      </w:r>
      <w:r w:rsidRPr="00A0538C">
        <w:t xml:space="preserve"> Within these categories, three sets of standards are outlined. </w:t>
      </w:r>
      <w:r w:rsidRPr="00561242">
        <w:rPr>
          <w:b/>
          <w:bCs/>
        </w:rPr>
        <w:t>Comprehension</w:t>
      </w:r>
      <w:r w:rsidRPr="00A0538C">
        <w:t xml:space="preserve"> </w:t>
      </w:r>
      <w:r w:rsidR="007273F2" w:rsidRPr="00A0538C">
        <w:t>includes</w:t>
      </w:r>
      <w:r w:rsidR="007273F2">
        <w:t>:</w:t>
      </w:r>
      <w:r w:rsidRPr="00A0538C">
        <w:t xml:space="preserve"> Interacting with Place, Understanding, and Vocabulary. The </w:t>
      </w:r>
      <w:r w:rsidRPr="00561242">
        <w:rPr>
          <w:b/>
          <w:bCs/>
        </w:rPr>
        <w:t>Foundational Skills</w:t>
      </w:r>
      <w:r w:rsidRPr="00A0538C">
        <w:t xml:space="preserve"> category </w:t>
      </w:r>
      <w:r w:rsidR="00CB12AB" w:rsidRPr="00A0538C">
        <w:t>includes</w:t>
      </w:r>
      <w:r w:rsidRPr="00A0538C">
        <w:t xml:space="preserve"> Fluency, Phonics, and Phonological Awareness. The standards are expected to be applied not only in direct reading instruction but in an interdisciplinary literacy environment where students are encouraged to grow in their own reading skills and comprehension as they are exposed to more complex texts and held to a high standard of rigor.</w:t>
      </w:r>
    </w:p>
    <w:p w14:paraId="7E513482" w14:textId="200F5290" w:rsidR="004B430C" w:rsidRPr="007273F2" w:rsidRDefault="004B430C">
      <w:pPr>
        <w:rPr>
          <w:b/>
          <w:bCs/>
        </w:rPr>
      </w:pPr>
      <w:r w:rsidRPr="004B430C">
        <w:rPr>
          <w:b/>
          <w:bCs/>
        </w:rPr>
        <w:t>Comprehension Standards</w:t>
      </w:r>
    </w:p>
    <w:tbl>
      <w:tblPr>
        <w:tblStyle w:val="TableGrid"/>
        <w:tblW w:w="14395" w:type="dxa"/>
        <w:tblLook w:val="04A0" w:firstRow="1" w:lastRow="0" w:firstColumn="1" w:lastColumn="0" w:noHBand="0" w:noVBand="1"/>
      </w:tblPr>
      <w:tblGrid>
        <w:gridCol w:w="4405"/>
        <w:gridCol w:w="2880"/>
        <w:gridCol w:w="3420"/>
        <w:gridCol w:w="3690"/>
      </w:tblGrid>
      <w:tr w:rsidR="002245C3" w14:paraId="37C8CE30" w14:textId="77777777" w:rsidTr="002245C3">
        <w:trPr>
          <w:trHeight w:val="485"/>
        </w:trPr>
        <w:tc>
          <w:tcPr>
            <w:tcW w:w="14395" w:type="dxa"/>
            <w:gridSpan w:val="4"/>
          </w:tcPr>
          <w:p w14:paraId="6D24CC91" w14:textId="74F7CB02" w:rsidR="002245C3" w:rsidRPr="00264887" w:rsidRDefault="002245C3">
            <w:r w:rsidRPr="00264887">
              <w:rPr>
                <w:b/>
                <w:bCs/>
              </w:rPr>
              <w:t>Interacting with Place:</w:t>
            </w:r>
            <w:r w:rsidRPr="00264887">
              <w:t xml:space="preserve"> Read and gather meaning by being aware of self, others, and the environment. Students who meet this standard can:</w:t>
            </w:r>
          </w:p>
        </w:tc>
      </w:tr>
      <w:tr w:rsidR="002245C3" w14:paraId="2CD84C4E" w14:textId="77777777" w:rsidTr="002245C3">
        <w:tc>
          <w:tcPr>
            <w:tcW w:w="4405" w:type="dxa"/>
          </w:tcPr>
          <w:p w14:paraId="2D9AD67D" w14:textId="4DE34A28" w:rsidR="002245C3" w:rsidRDefault="002245C3">
            <w:r>
              <w:t>Standard Goals</w:t>
            </w:r>
          </w:p>
        </w:tc>
        <w:tc>
          <w:tcPr>
            <w:tcW w:w="2880" w:type="dxa"/>
          </w:tcPr>
          <w:p w14:paraId="28234517" w14:textId="0B968301" w:rsidR="002245C3" w:rsidRDefault="002245C3">
            <w:r>
              <w:t>Kindergarten</w:t>
            </w:r>
          </w:p>
        </w:tc>
        <w:tc>
          <w:tcPr>
            <w:tcW w:w="3420" w:type="dxa"/>
          </w:tcPr>
          <w:p w14:paraId="6C1E485D" w14:textId="724205DC" w:rsidR="002245C3" w:rsidRDefault="0083262B">
            <w:r>
              <w:t>First</w:t>
            </w:r>
            <w:r w:rsidR="002245C3">
              <w:t xml:space="preserve"> grade</w:t>
            </w:r>
          </w:p>
        </w:tc>
        <w:tc>
          <w:tcPr>
            <w:tcW w:w="3690" w:type="dxa"/>
          </w:tcPr>
          <w:p w14:paraId="60CAFCC9" w14:textId="05A88491" w:rsidR="002245C3" w:rsidRDefault="0083262B">
            <w:r>
              <w:t>Second/</w:t>
            </w:r>
            <w:r w:rsidR="002245C3">
              <w:t>Third grade</w:t>
            </w:r>
          </w:p>
        </w:tc>
      </w:tr>
      <w:tr w:rsidR="002245C3" w14:paraId="66713CBA" w14:textId="77777777" w:rsidTr="002245C3">
        <w:tc>
          <w:tcPr>
            <w:tcW w:w="4405" w:type="dxa"/>
          </w:tcPr>
          <w:p w14:paraId="00F41732" w14:textId="33DA035C" w:rsidR="002245C3" w:rsidRDefault="002245C3">
            <w:r>
              <w:t>What Instructors do.</w:t>
            </w:r>
          </w:p>
        </w:tc>
        <w:tc>
          <w:tcPr>
            <w:tcW w:w="9990" w:type="dxa"/>
            <w:gridSpan w:val="3"/>
            <w:vAlign w:val="center"/>
          </w:tcPr>
          <w:p w14:paraId="183D856E" w14:textId="268E0B41" w:rsidR="002245C3" w:rsidRDefault="002245C3" w:rsidP="002245C3">
            <w:pPr>
              <w:jc w:val="center"/>
            </w:pPr>
            <w:r>
              <w:t>Students' goals.</w:t>
            </w:r>
          </w:p>
        </w:tc>
      </w:tr>
      <w:tr w:rsidR="002245C3" w14:paraId="05BC407F" w14:textId="77777777" w:rsidTr="002245C3">
        <w:tc>
          <w:tcPr>
            <w:tcW w:w="4405" w:type="dxa"/>
          </w:tcPr>
          <w:p w14:paraId="2133A51B" w14:textId="071013A5" w:rsidR="002245C3" w:rsidRDefault="002245C3">
            <w:r w:rsidRPr="002245C3">
              <w:rPr>
                <w:b/>
                <w:bCs/>
              </w:rPr>
              <w:t>IP1</w:t>
            </w:r>
            <w:r w:rsidRPr="002245C3">
              <w:t>. Identify, connect</w:t>
            </w:r>
            <w:r w:rsidR="0016387E">
              <w:t xml:space="preserve"> to, and respond to the local environment and its impacts on self, others, and the </w:t>
            </w:r>
            <w:r w:rsidRPr="002245C3">
              <w:t xml:space="preserve">community. </w:t>
            </w:r>
          </w:p>
        </w:tc>
        <w:tc>
          <w:tcPr>
            <w:tcW w:w="2880" w:type="dxa"/>
          </w:tcPr>
          <w:p w14:paraId="5551C81C" w14:textId="77777777" w:rsidR="002245C3" w:rsidRDefault="002245C3"/>
        </w:tc>
        <w:tc>
          <w:tcPr>
            <w:tcW w:w="3420" w:type="dxa"/>
          </w:tcPr>
          <w:p w14:paraId="3D76C911" w14:textId="77777777" w:rsidR="002245C3" w:rsidRDefault="002245C3"/>
        </w:tc>
        <w:tc>
          <w:tcPr>
            <w:tcW w:w="3690" w:type="dxa"/>
          </w:tcPr>
          <w:p w14:paraId="110C646D" w14:textId="77777777" w:rsidR="002245C3" w:rsidRDefault="002245C3"/>
        </w:tc>
      </w:tr>
      <w:tr w:rsidR="005C4774" w14:paraId="55E2A5B0" w14:textId="77777777" w:rsidTr="002245C3">
        <w:tc>
          <w:tcPr>
            <w:tcW w:w="4405" w:type="dxa"/>
          </w:tcPr>
          <w:p w14:paraId="073D7FA5" w14:textId="5FB4A169" w:rsidR="005C4774" w:rsidRPr="002245C3" w:rsidRDefault="004631CA">
            <w:r>
              <w:t xml:space="preserve">    </w:t>
            </w:r>
            <w:r w:rsidRPr="004631CA">
              <w:t>a. Weather</w:t>
            </w:r>
          </w:p>
        </w:tc>
        <w:tc>
          <w:tcPr>
            <w:tcW w:w="2880" w:type="dxa"/>
          </w:tcPr>
          <w:p w14:paraId="5D56906A" w14:textId="77777777" w:rsidR="005C4774" w:rsidRDefault="005C4774"/>
        </w:tc>
        <w:tc>
          <w:tcPr>
            <w:tcW w:w="3420" w:type="dxa"/>
          </w:tcPr>
          <w:p w14:paraId="5CEF2A8B" w14:textId="77777777" w:rsidR="005C4774" w:rsidRDefault="005C4774"/>
        </w:tc>
        <w:tc>
          <w:tcPr>
            <w:tcW w:w="3690" w:type="dxa"/>
          </w:tcPr>
          <w:p w14:paraId="5E3FEFE2" w14:textId="77777777" w:rsidR="005C4774" w:rsidRDefault="005C4774"/>
        </w:tc>
      </w:tr>
      <w:tr w:rsidR="005C4774" w14:paraId="6E03EA61" w14:textId="77777777" w:rsidTr="002245C3">
        <w:tc>
          <w:tcPr>
            <w:tcW w:w="4405" w:type="dxa"/>
          </w:tcPr>
          <w:p w14:paraId="3215B380" w14:textId="120078C3" w:rsidR="005C4774" w:rsidRPr="002245C3" w:rsidRDefault="004631CA">
            <w:r>
              <w:t xml:space="preserve">        </w:t>
            </w:r>
            <w:r w:rsidR="00EE5726" w:rsidRPr="00014289">
              <w:rPr>
                <w:u w:val="single"/>
              </w:rPr>
              <w:t>Literal</w:t>
            </w:r>
            <w:r w:rsidR="00D47A67">
              <w:t xml:space="preserve">: </w:t>
            </w:r>
            <w:r w:rsidR="00D47A67" w:rsidRPr="00EE5726">
              <w:t>Identify</w:t>
            </w:r>
            <w:r w:rsidR="00EE5726" w:rsidRPr="00EE5726">
              <w:t xml:space="preserve"> various weather conditions</w:t>
            </w:r>
          </w:p>
        </w:tc>
        <w:tc>
          <w:tcPr>
            <w:tcW w:w="2880" w:type="dxa"/>
          </w:tcPr>
          <w:p w14:paraId="05940155" w14:textId="77777777" w:rsidR="005C4774" w:rsidRDefault="005C4774"/>
        </w:tc>
        <w:tc>
          <w:tcPr>
            <w:tcW w:w="3420" w:type="dxa"/>
          </w:tcPr>
          <w:p w14:paraId="1A03C677" w14:textId="77777777" w:rsidR="005C4774" w:rsidRDefault="005C4774"/>
        </w:tc>
        <w:tc>
          <w:tcPr>
            <w:tcW w:w="3690" w:type="dxa"/>
          </w:tcPr>
          <w:p w14:paraId="1DE179A1" w14:textId="77777777" w:rsidR="005C4774" w:rsidRDefault="005C4774"/>
        </w:tc>
      </w:tr>
      <w:tr w:rsidR="005C4774" w14:paraId="675BC334" w14:textId="77777777" w:rsidTr="002245C3">
        <w:tc>
          <w:tcPr>
            <w:tcW w:w="4405" w:type="dxa"/>
          </w:tcPr>
          <w:p w14:paraId="6F7CF5F1" w14:textId="3426F68C" w:rsidR="005C4774" w:rsidRPr="002245C3" w:rsidRDefault="00D47A67">
            <w:r>
              <w:t xml:space="preserve">        </w:t>
            </w:r>
            <w:r w:rsidRPr="00014289">
              <w:rPr>
                <w:u w:val="single"/>
              </w:rPr>
              <w:t>Connected:</w:t>
            </w:r>
            <w:r w:rsidRPr="00D47A67">
              <w:t xml:space="preserve"> </w:t>
            </w:r>
            <w:r>
              <w:t>Identify</w:t>
            </w:r>
            <w:r w:rsidRPr="00D47A67">
              <w:t xml:space="preserve"> and prepare for various weather patterns.</w:t>
            </w:r>
          </w:p>
        </w:tc>
        <w:tc>
          <w:tcPr>
            <w:tcW w:w="2880" w:type="dxa"/>
          </w:tcPr>
          <w:p w14:paraId="27F41D42" w14:textId="77777777" w:rsidR="005C4774" w:rsidRDefault="005C4774"/>
        </w:tc>
        <w:tc>
          <w:tcPr>
            <w:tcW w:w="3420" w:type="dxa"/>
          </w:tcPr>
          <w:p w14:paraId="5B132672" w14:textId="77777777" w:rsidR="005C4774" w:rsidRDefault="005C4774"/>
        </w:tc>
        <w:tc>
          <w:tcPr>
            <w:tcW w:w="3690" w:type="dxa"/>
          </w:tcPr>
          <w:p w14:paraId="08B6C978" w14:textId="77777777" w:rsidR="005C4774" w:rsidRDefault="005C4774"/>
        </w:tc>
      </w:tr>
      <w:tr w:rsidR="005C4774" w14:paraId="1ECBB364" w14:textId="77777777" w:rsidTr="002245C3">
        <w:tc>
          <w:tcPr>
            <w:tcW w:w="4405" w:type="dxa"/>
          </w:tcPr>
          <w:p w14:paraId="7C6BACC4" w14:textId="35960319" w:rsidR="005C4774" w:rsidRPr="002245C3" w:rsidRDefault="00EF21DB">
            <w:r>
              <w:t xml:space="preserve">        </w:t>
            </w:r>
            <w:r w:rsidRPr="00014289">
              <w:rPr>
                <w:u w:val="single"/>
              </w:rPr>
              <w:t>Implied</w:t>
            </w:r>
            <w:r>
              <w:t>:</w:t>
            </w:r>
            <w:r w:rsidRPr="00EF21DB">
              <w:t xml:space="preserve"> Identify indicators for weather predictions.</w:t>
            </w:r>
          </w:p>
        </w:tc>
        <w:tc>
          <w:tcPr>
            <w:tcW w:w="2880" w:type="dxa"/>
          </w:tcPr>
          <w:p w14:paraId="49CFDD34" w14:textId="77777777" w:rsidR="005C4774" w:rsidRDefault="005C4774"/>
        </w:tc>
        <w:tc>
          <w:tcPr>
            <w:tcW w:w="3420" w:type="dxa"/>
          </w:tcPr>
          <w:p w14:paraId="4665F36D" w14:textId="77777777" w:rsidR="005C4774" w:rsidRDefault="005C4774"/>
        </w:tc>
        <w:tc>
          <w:tcPr>
            <w:tcW w:w="3690" w:type="dxa"/>
          </w:tcPr>
          <w:p w14:paraId="503866C7" w14:textId="77777777" w:rsidR="005C4774" w:rsidRDefault="005C4774"/>
        </w:tc>
      </w:tr>
      <w:tr w:rsidR="005C4774" w14:paraId="47B9AC10" w14:textId="77777777" w:rsidTr="002245C3">
        <w:tc>
          <w:tcPr>
            <w:tcW w:w="4405" w:type="dxa"/>
          </w:tcPr>
          <w:p w14:paraId="2DD0B8FA" w14:textId="514EC912" w:rsidR="005C4774" w:rsidRPr="002245C3" w:rsidRDefault="003D6D9D">
            <w:r>
              <w:t xml:space="preserve">        </w:t>
            </w:r>
            <w:r w:rsidRPr="00014289">
              <w:rPr>
                <w:u w:val="single"/>
              </w:rPr>
              <w:t>Allegorical</w:t>
            </w:r>
            <w:r w:rsidR="0090015C">
              <w:t>:</w:t>
            </w:r>
            <w:r w:rsidRPr="003D6D9D">
              <w:t xml:space="preserve"> Describe how weather is used as a metaphor or symbol in cultural contexts.</w:t>
            </w:r>
          </w:p>
        </w:tc>
        <w:tc>
          <w:tcPr>
            <w:tcW w:w="2880" w:type="dxa"/>
          </w:tcPr>
          <w:p w14:paraId="3B55279C" w14:textId="77777777" w:rsidR="005C4774" w:rsidRDefault="005C4774"/>
        </w:tc>
        <w:tc>
          <w:tcPr>
            <w:tcW w:w="3420" w:type="dxa"/>
          </w:tcPr>
          <w:p w14:paraId="4CDD6EE0" w14:textId="77777777" w:rsidR="005C4774" w:rsidRDefault="005C4774"/>
        </w:tc>
        <w:tc>
          <w:tcPr>
            <w:tcW w:w="3690" w:type="dxa"/>
          </w:tcPr>
          <w:p w14:paraId="65F37418" w14:textId="77777777" w:rsidR="005C4774" w:rsidRDefault="005C4774"/>
        </w:tc>
      </w:tr>
      <w:tr w:rsidR="00F802EC" w14:paraId="2D679404" w14:textId="77777777" w:rsidTr="002245C3">
        <w:tc>
          <w:tcPr>
            <w:tcW w:w="4405" w:type="dxa"/>
          </w:tcPr>
          <w:p w14:paraId="590A043E" w14:textId="75040B34" w:rsidR="00F802EC" w:rsidRDefault="00F802EC">
            <w:r>
              <w:t xml:space="preserve">    b. Plants</w:t>
            </w:r>
          </w:p>
        </w:tc>
        <w:tc>
          <w:tcPr>
            <w:tcW w:w="2880" w:type="dxa"/>
          </w:tcPr>
          <w:p w14:paraId="7051A6AC" w14:textId="77777777" w:rsidR="00F802EC" w:rsidRDefault="00F802EC"/>
        </w:tc>
        <w:tc>
          <w:tcPr>
            <w:tcW w:w="3420" w:type="dxa"/>
          </w:tcPr>
          <w:p w14:paraId="077400C2" w14:textId="77777777" w:rsidR="00F802EC" w:rsidRDefault="00F802EC"/>
        </w:tc>
        <w:tc>
          <w:tcPr>
            <w:tcW w:w="3690" w:type="dxa"/>
          </w:tcPr>
          <w:p w14:paraId="084DD817" w14:textId="77777777" w:rsidR="00F802EC" w:rsidRDefault="00F802EC"/>
        </w:tc>
      </w:tr>
      <w:tr w:rsidR="00F802EC" w14:paraId="596A0C41" w14:textId="77777777" w:rsidTr="002245C3">
        <w:tc>
          <w:tcPr>
            <w:tcW w:w="4405" w:type="dxa"/>
          </w:tcPr>
          <w:p w14:paraId="2A32F61B" w14:textId="57C13C19" w:rsidR="00F802EC" w:rsidRDefault="00F802EC">
            <w:r>
              <w:t xml:space="preserve">        </w:t>
            </w:r>
            <w:r w:rsidRPr="00B540A0">
              <w:rPr>
                <w:u w:val="single"/>
              </w:rPr>
              <w:t>Literal:</w:t>
            </w:r>
            <w:r>
              <w:t xml:space="preserve"> </w:t>
            </w:r>
            <w:r w:rsidRPr="00F802EC">
              <w:t>Identify various local plants.</w:t>
            </w:r>
          </w:p>
        </w:tc>
        <w:tc>
          <w:tcPr>
            <w:tcW w:w="2880" w:type="dxa"/>
          </w:tcPr>
          <w:p w14:paraId="0018381D" w14:textId="77777777" w:rsidR="00F802EC" w:rsidRDefault="00F802EC"/>
        </w:tc>
        <w:tc>
          <w:tcPr>
            <w:tcW w:w="3420" w:type="dxa"/>
          </w:tcPr>
          <w:p w14:paraId="3C2D5CE5" w14:textId="77777777" w:rsidR="00F802EC" w:rsidRDefault="00F802EC"/>
        </w:tc>
        <w:tc>
          <w:tcPr>
            <w:tcW w:w="3690" w:type="dxa"/>
          </w:tcPr>
          <w:p w14:paraId="3351850D" w14:textId="77777777" w:rsidR="00F802EC" w:rsidRDefault="00F802EC"/>
        </w:tc>
      </w:tr>
      <w:tr w:rsidR="00F802EC" w14:paraId="7E56C22A" w14:textId="77777777" w:rsidTr="002245C3">
        <w:tc>
          <w:tcPr>
            <w:tcW w:w="4405" w:type="dxa"/>
          </w:tcPr>
          <w:p w14:paraId="65E8B3ED" w14:textId="602FCF42" w:rsidR="00F802EC" w:rsidRDefault="00BE659F">
            <w:r>
              <w:t xml:space="preserve">       </w:t>
            </w:r>
            <w:r w:rsidR="00524031">
              <w:t xml:space="preserve"> </w:t>
            </w:r>
            <w:r w:rsidRPr="00B540A0">
              <w:rPr>
                <w:u w:val="single"/>
              </w:rPr>
              <w:t>Connected:</w:t>
            </w:r>
            <w:r w:rsidRPr="00BE659F">
              <w:t xml:space="preserve"> Identify how plants and their life cycles connect to seasons.</w:t>
            </w:r>
          </w:p>
        </w:tc>
        <w:tc>
          <w:tcPr>
            <w:tcW w:w="2880" w:type="dxa"/>
          </w:tcPr>
          <w:p w14:paraId="2B4B87A1" w14:textId="77777777" w:rsidR="00F802EC" w:rsidRDefault="00F802EC"/>
        </w:tc>
        <w:tc>
          <w:tcPr>
            <w:tcW w:w="3420" w:type="dxa"/>
          </w:tcPr>
          <w:p w14:paraId="0B9F00FC" w14:textId="77777777" w:rsidR="00F802EC" w:rsidRDefault="00F802EC"/>
        </w:tc>
        <w:tc>
          <w:tcPr>
            <w:tcW w:w="3690" w:type="dxa"/>
          </w:tcPr>
          <w:p w14:paraId="6DF580B0" w14:textId="77777777" w:rsidR="00F802EC" w:rsidRDefault="00F802EC"/>
        </w:tc>
      </w:tr>
      <w:tr w:rsidR="00F802EC" w14:paraId="10283AD0" w14:textId="77777777" w:rsidTr="002245C3">
        <w:tc>
          <w:tcPr>
            <w:tcW w:w="4405" w:type="dxa"/>
          </w:tcPr>
          <w:p w14:paraId="07008355" w14:textId="16ADDE85" w:rsidR="00F802EC" w:rsidRDefault="00BE659F">
            <w:r>
              <w:t xml:space="preserve">    </w:t>
            </w:r>
            <w:r w:rsidR="00524031">
              <w:t xml:space="preserve">    </w:t>
            </w:r>
            <w:r w:rsidRPr="00B540A0">
              <w:rPr>
                <w:u w:val="single"/>
              </w:rPr>
              <w:t>Implied</w:t>
            </w:r>
            <w:r w:rsidR="00524031">
              <w:t>:</w:t>
            </w:r>
            <w:r w:rsidRPr="00BE659F">
              <w:t xml:space="preserve"> Describe how different plants and their life cycles can indicate </w:t>
            </w:r>
            <w:r w:rsidRPr="00BE659F">
              <w:lastRenderedPageBreak/>
              <w:t>changes in other natural states or conditions.</w:t>
            </w:r>
          </w:p>
        </w:tc>
        <w:tc>
          <w:tcPr>
            <w:tcW w:w="2880" w:type="dxa"/>
          </w:tcPr>
          <w:p w14:paraId="39BB0841" w14:textId="77777777" w:rsidR="00F802EC" w:rsidRDefault="00F802EC"/>
        </w:tc>
        <w:tc>
          <w:tcPr>
            <w:tcW w:w="3420" w:type="dxa"/>
          </w:tcPr>
          <w:p w14:paraId="57387E2D" w14:textId="77777777" w:rsidR="00F802EC" w:rsidRDefault="00F802EC"/>
        </w:tc>
        <w:tc>
          <w:tcPr>
            <w:tcW w:w="3690" w:type="dxa"/>
          </w:tcPr>
          <w:p w14:paraId="2D4D7903" w14:textId="77777777" w:rsidR="00F802EC" w:rsidRDefault="00F802EC"/>
        </w:tc>
      </w:tr>
      <w:tr w:rsidR="00F802EC" w14:paraId="663E7508" w14:textId="77777777" w:rsidTr="002245C3">
        <w:tc>
          <w:tcPr>
            <w:tcW w:w="4405" w:type="dxa"/>
          </w:tcPr>
          <w:p w14:paraId="1F69C603" w14:textId="56CDF132" w:rsidR="00F802EC" w:rsidRDefault="00524031">
            <w:r>
              <w:t xml:space="preserve">       </w:t>
            </w:r>
            <w:r w:rsidRPr="00B540A0">
              <w:rPr>
                <w:u w:val="single"/>
              </w:rPr>
              <w:t>Allegorical:</w:t>
            </w:r>
            <w:r w:rsidRPr="00524031">
              <w:t xml:space="preserve"> Describe how different plants and their attributes are used in cultural stories, metaphors, and symbols to represent and reflect cultural ideas and values. </w:t>
            </w:r>
            <w:r>
              <w:t xml:space="preserve"> </w:t>
            </w:r>
          </w:p>
        </w:tc>
        <w:tc>
          <w:tcPr>
            <w:tcW w:w="2880" w:type="dxa"/>
          </w:tcPr>
          <w:p w14:paraId="37DE2A38" w14:textId="77777777" w:rsidR="00F802EC" w:rsidRDefault="00F802EC"/>
        </w:tc>
        <w:tc>
          <w:tcPr>
            <w:tcW w:w="3420" w:type="dxa"/>
          </w:tcPr>
          <w:p w14:paraId="61068AF9" w14:textId="77777777" w:rsidR="00F802EC" w:rsidRDefault="00F802EC"/>
        </w:tc>
        <w:tc>
          <w:tcPr>
            <w:tcW w:w="3690" w:type="dxa"/>
          </w:tcPr>
          <w:p w14:paraId="530E4A1F" w14:textId="77777777" w:rsidR="00F802EC" w:rsidRDefault="00F802EC"/>
        </w:tc>
      </w:tr>
      <w:tr w:rsidR="00524031" w14:paraId="00D6EE8F" w14:textId="77777777" w:rsidTr="002245C3">
        <w:tc>
          <w:tcPr>
            <w:tcW w:w="4405" w:type="dxa"/>
          </w:tcPr>
          <w:p w14:paraId="6C2937FF" w14:textId="5711A4B3" w:rsidR="00524031" w:rsidRPr="002245C3" w:rsidRDefault="00524031">
            <w:r>
              <w:t xml:space="preserve">    c. Animals</w:t>
            </w:r>
          </w:p>
        </w:tc>
        <w:tc>
          <w:tcPr>
            <w:tcW w:w="2880" w:type="dxa"/>
          </w:tcPr>
          <w:p w14:paraId="04562C86" w14:textId="77777777" w:rsidR="00524031" w:rsidRDefault="00524031"/>
        </w:tc>
        <w:tc>
          <w:tcPr>
            <w:tcW w:w="3420" w:type="dxa"/>
          </w:tcPr>
          <w:p w14:paraId="78F6BFF5" w14:textId="77777777" w:rsidR="00524031" w:rsidRDefault="00524031"/>
        </w:tc>
        <w:tc>
          <w:tcPr>
            <w:tcW w:w="3690" w:type="dxa"/>
          </w:tcPr>
          <w:p w14:paraId="2D2F0B72" w14:textId="77777777" w:rsidR="00524031" w:rsidRDefault="00524031"/>
        </w:tc>
      </w:tr>
      <w:tr w:rsidR="00524031" w14:paraId="7094F8E4" w14:textId="77777777" w:rsidTr="002245C3">
        <w:tc>
          <w:tcPr>
            <w:tcW w:w="4405" w:type="dxa"/>
          </w:tcPr>
          <w:p w14:paraId="762D77F2" w14:textId="7574DD35" w:rsidR="00524031" w:rsidRPr="002245C3" w:rsidRDefault="00500DF9">
            <w:r>
              <w:t xml:space="preserve">       </w:t>
            </w:r>
            <w:r w:rsidRPr="00B540A0">
              <w:rPr>
                <w:u w:val="single"/>
              </w:rPr>
              <w:t>Literal</w:t>
            </w:r>
            <w:r>
              <w:t>:</w:t>
            </w:r>
            <w:r w:rsidRPr="00500DF9">
              <w:t xml:space="preserve"> Identify local animal species.</w:t>
            </w:r>
            <w:r>
              <w:t xml:space="preserve"> </w:t>
            </w:r>
          </w:p>
        </w:tc>
        <w:tc>
          <w:tcPr>
            <w:tcW w:w="2880" w:type="dxa"/>
          </w:tcPr>
          <w:p w14:paraId="495F7620" w14:textId="77777777" w:rsidR="00524031" w:rsidRDefault="00524031"/>
        </w:tc>
        <w:tc>
          <w:tcPr>
            <w:tcW w:w="3420" w:type="dxa"/>
          </w:tcPr>
          <w:p w14:paraId="6E438329" w14:textId="77777777" w:rsidR="00524031" w:rsidRDefault="00524031"/>
        </w:tc>
        <w:tc>
          <w:tcPr>
            <w:tcW w:w="3690" w:type="dxa"/>
          </w:tcPr>
          <w:p w14:paraId="2F0BBE6C" w14:textId="77777777" w:rsidR="00524031" w:rsidRDefault="00524031"/>
        </w:tc>
      </w:tr>
      <w:tr w:rsidR="00524031" w14:paraId="7D899D50" w14:textId="77777777" w:rsidTr="002245C3">
        <w:tc>
          <w:tcPr>
            <w:tcW w:w="4405" w:type="dxa"/>
          </w:tcPr>
          <w:p w14:paraId="70B221C4" w14:textId="019F6BF6" w:rsidR="00524031" w:rsidRPr="002245C3" w:rsidRDefault="00500DF9">
            <w:r>
              <w:t xml:space="preserve">       </w:t>
            </w:r>
            <w:r w:rsidRPr="00B540A0">
              <w:rPr>
                <w:u w:val="single"/>
              </w:rPr>
              <w:t>Connected:</w:t>
            </w:r>
            <w:r w:rsidRPr="00500DF9">
              <w:t xml:space="preserve"> Identify local animal species and their seasonal life cycles.</w:t>
            </w:r>
            <w:r>
              <w:t xml:space="preserve"> </w:t>
            </w:r>
          </w:p>
        </w:tc>
        <w:tc>
          <w:tcPr>
            <w:tcW w:w="2880" w:type="dxa"/>
          </w:tcPr>
          <w:p w14:paraId="7CC651FD" w14:textId="77777777" w:rsidR="00524031" w:rsidRDefault="00524031"/>
        </w:tc>
        <w:tc>
          <w:tcPr>
            <w:tcW w:w="3420" w:type="dxa"/>
          </w:tcPr>
          <w:p w14:paraId="5F44456E" w14:textId="77777777" w:rsidR="00524031" w:rsidRDefault="00524031"/>
        </w:tc>
        <w:tc>
          <w:tcPr>
            <w:tcW w:w="3690" w:type="dxa"/>
          </w:tcPr>
          <w:p w14:paraId="592863CD" w14:textId="77777777" w:rsidR="00524031" w:rsidRDefault="00524031"/>
        </w:tc>
      </w:tr>
      <w:tr w:rsidR="00524031" w14:paraId="078BD09A" w14:textId="77777777" w:rsidTr="002245C3">
        <w:tc>
          <w:tcPr>
            <w:tcW w:w="4405" w:type="dxa"/>
          </w:tcPr>
          <w:p w14:paraId="40DAEC4A" w14:textId="6DF8462D" w:rsidR="00524031" w:rsidRPr="002245C3" w:rsidRDefault="007079F6">
            <w:r>
              <w:t xml:space="preserve">        </w:t>
            </w:r>
            <w:r w:rsidRPr="00B540A0">
              <w:rPr>
                <w:u w:val="single"/>
              </w:rPr>
              <w:t>Implied</w:t>
            </w:r>
            <w:r>
              <w:t>:</w:t>
            </w:r>
            <w:r w:rsidRPr="007079F6">
              <w:t xml:space="preserve"> Describe how animals play integral roles in cultural practices and stories.</w:t>
            </w:r>
          </w:p>
        </w:tc>
        <w:tc>
          <w:tcPr>
            <w:tcW w:w="2880" w:type="dxa"/>
          </w:tcPr>
          <w:p w14:paraId="29A7B1AB" w14:textId="77777777" w:rsidR="00524031" w:rsidRDefault="00524031"/>
        </w:tc>
        <w:tc>
          <w:tcPr>
            <w:tcW w:w="3420" w:type="dxa"/>
          </w:tcPr>
          <w:p w14:paraId="2157BE58" w14:textId="77777777" w:rsidR="00524031" w:rsidRDefault="00524031"/>
        </w:tc>
        <w:tc>
          <w:tcPr>
            <w:tcW w:w="3690" w:type="dxa"/>
          </w:tcPr>
          <w:p w14:paraId="3E2E0BE9" w14:textId="77777777" w:rsidR="00524031" w:rsidRDefault="00524031"/>
        </w:tc>
      </w:tr>
      <w:tr w:rsidR="00524031" w14:paraId="7C060F49" w14:textId="77777777" w:rsidTr="002245C3">
        <w:tc>
          <w:tcPr>
            <w:tcW w:w="4405" w:type="dxa"/>
          </w:tcPr>
          <w:p w14:paraId="557EBB6D" w14:textId="4CD0809C" w:rsidR="00524031" w:rsidRPr="002245C3" w:rsidRDefault="007079F6">
            <w:r>
              <w:t xml:space="preserve">        </w:t>
            </w:r>
            <w:r w:rsidRPr="00B540A0">
              <w:rPr>
                <w:u w:val="single"/>
              </w:rPr>
              <w:t>Allegorical:</w:t>
            </w:r>
            <w:r w:rsidRPr="007079F6">
              <w:t xml:space="preserve"> Describe how various animals and their characteristics are incorporated into cultural stories, metaphors, and symbols to express and reflect cultural ideas and values.</w:t>
            </w:r>
          </w:p>
        </w:tc>
        <w:tc>
          <w:tcPr>
            <w:tcW w:w="2880" w:type="dxa"/>
          </w:tcPr>
          <w:p w14:paraId="79E93A62" w14:textId="77777777" w:rsidR="00524031" w:rsidRDefault="00524031"/>
        </w:tc>
        <w:tc>
          <w:tcPr>
            <w:tcW w:w="3420" w:type="dxa"/>
          </w:tcPr>
          <w:p w14:paraId="0371B020" w14:textId="77777777" w:rsidR="00524031" w:rsidRDefault="00524031"/>
        </w:tc>
        <w:tc>
          <w:tcPr>
            <w:tcW w:w="3690" w:type="dxa"/>
          </w:tcPr>
          <w:p w14:paraId="3B7E6C1B" w14:textId="77777777" w:rsidR="00524031" w:rsidRDefault="00524031"/>
        </w:tc>
      </w:tr>
      <w:tr w:rsidR="00E20178" w14:paraId="77B484C1" w14:textId="77777777" w:rsidTr="002245C3">
        <w:tc>
          <w:tcPr>
            <w:tcW w:w="4405" w:type="dxa"/>
          </w:tcPr>
          <w:p w14:paraId="43DA9C8E" w14:textId="7E27B21D" w:rsidR="00E20178" w:rsidRDefault="00E20178">
            <w:r>
              <w:t xml:space="preserve">    d. Phenomena</w:t>
            </w:r>
          </w:p>
        </w:tc>
        <w:tc>
          <w:tcPr>
            <w:tcW w:w="2880" w:type="dxa"/>
          </w:tcPr>
          <w:p w14:paraId="34B4DE6F" w14:textId="77777777" w:rsidR="00E20178" w:rsidRDefault="00E20178"/>
        </w:tc>
        <w:tc>
          <w:tcPr>
            <w:tcW w:w="3420" w:type="dxa"/>
          </w:tcPr>
          <w:p w14:paraId="19C622EA" w14:textId="77777777" w:rsidR="00E20178" w:rsidRDefault="00E20178"/>
        </w:tc>
        <w:tc>
          <w:tcPr>
            <w:tcW w:w="3690" w:type="dxa"/>
          </w:tcPr>
          <w:p w14:paraId="613635A2" w14:textId="77777777" w:rsidR="00E20178" w:rsidRDefault="00E20178"/>
        </w:tc>
      </w:tr>
      <w:tr w:rsidR="00E20178" w14:paraId="56ECA59F" w14:textId="77777777" w:rsidTr="002245C3">
        <w:tc>
          <w:tcPr>
            <w:tcW w:w="4405" w:type="dxa"/>
          </w:tcPr>
          <w:p w14:paraId="5FF7124D" w14:textId="23439258" w:rsidR="00E20178" w:rsidRDefault="00E20178">
            <w:r>
              <w:t xml:space="preserve">        </w:t>
            </w:r>
            <w:r w:rsidR="009F0811" w:rsidRPr="005F244E">
              <w:rPr>
                <w:u w:val="single"/>
              </w:rPr>
              <w:t>Literal:</w:t>
            </w:r>
            <w:r w:rsidR="009F0811">
              <w:t xml:space="preserve"> </w:t>
            </w:r>
            <w:r w:rsidR="009F0811" w:rsidRPr="009F0811">
              <w:t>Identify local environmental phenomena.</w:t>
            </w:r>
          </w:p>
        </w:tc>
        <w:tc>
          <w:tcPr>
            <w:tcW w:w="2880" w:type="dxa"/>
          </w:tcPr>
          <w:p w14:paraId="24860D35" w14:textId="77777777" w:rsidR="00E20178" w:rsidRDefault="00E20178"/>
        </w:tc>
        <w:tc>
          <w:tcPr>
            <w:tcW w:w="3420" w:type="dxa"/>
          </w:tcPr>
          <w:p w14:paraId="45B5800C" w14:textId="77777777" w:rsidR="00E20178" w:rsidRDefault="00E20178"/>
        </w:tc>
        <w:tc>
          <w:tcPr>
            <w:tcW w:w="3690" w:type="dxa"/>
          </w:tcPr>
          <w:p w14:paraId="5EFE255F" w14:textId="77777777" w:rsidR="00E20178" w:rsidRDefault="00E20178"/>
        </w:tc>
      </w:tr>
      <w:tr w:rsidR="00E20178" w14:paraId="05368BB1" w14:textId="77777777" w:rsidTr="002245C3">
        <w:tc>
          <w:tcPr>
            <w:tcW w:w="4405" w:type="dxa"/>
          </w:tcPr>
          <w:p w14:paraId="2448F187" w14:textId="5C2B8F98" w:rsidR="00E20178" w:rsidRDefault="009F0811">
            <w:r>
              <w:t xml:space="preserve">        </w:t>
            </w:r>
            <w:r w:rsidRPr="005F244E">
              <w:rPr>
                <w:u w:val="single"/>
              </w:rPr>
              <w:t>Connected:</w:t>
            </w:r>
            <w:r w:rsidRPr="009F0811">
              <w:t xml:space="preserve"> Identify the connection between environmental phenomena and associated cultural activities</w:t>
            </w:r>
          </w:p>
        </w:tc>
        <w:tc>
          <w:tcPr>
            <w:tcW w:w="2880" w:type="dxa"/>
          </w:tcPr>
          <w:p w14:paraId="1D669E70" w14:textId="77777777" w:rsidR="00E20178" w:rsidRDefault="00E20178"/>
        </w:tc>
        <w:tc>
          <w:tcPr>
            <w:tcW w:w="3420" w:type="dxa"/>
          </w:tcPr>
          <w:p w14:paraId="04D8F2BA" w14:textId="77777777" w:rsidR="00E20178" w:rsidRDefault="00E20178"/>
        </w:tc>
        <w:tc>
          <w:tcPr>
            <w:tcW w:w="3690" w:type="dxa"/>
          </w:tcPr>
          <w:p w14:paraId="11E47A5A" w14:textId="77777777" w:rsidR="00E20178" w:rsidRDefault="00E20178"/>
        </w:tc>
      </w:tr>
      <w:tr w:rsidR="00E20178" w14:paraId="5A78A2DC" w14:textId="77777777" w:rsidTr="002245C3">
        <w:tc>
          <w:tcPr>
            <w:tcW w:w="4405" w:type="dxa"/>
          </w:tcPr>
          <w:p w14:paraId="490DF8DC" w14:textId="1E67BFCC" w:rsidR="00E20178" w:rsidRDefault="00386F5C">
            <w:r>
              <w:t xml:space="preserve">       </w:t>
            </w:r>
            <w:r w:rsidRPr="005F244E">
              <w:rPr>
                <w:u w:val="single"/>
              </w:rPr>
              <w:t xml:space="preserve"> Implied</w:t>
            </w:r>
            <w:r>
              <w:t>:</w:t>
            </w:r>
            <w:r w:rsidRPr="00386F5C">
              <w:t xml:space="preserve"> Identify environmental phenomena and their role in cultural practices and stories.</w:t>
            </w:r>
          </w:p>
        </w:tc>
        <w:tc>
          <w:tcPr>
            <w:tcW w:w="2880" w:type="dxa"/>
          </w:tcPr>
          <w:p w14:paraId="3810E92A" w14:textId="77777777" w:rsidR="00E20178" w:rsidRDefault="00E20178"/>
        </w:tc>
        <w:tc>
          <w:tcPr>
            <w:tcW w:w="3420" w:type="dxa"/>
          </w:tcPr>
          <w:p w14:paraId="7BCDB08B" w14:textId="77777777" w:rsidR="00E20178" w:rsidRDefault="00E20178"/>
        </w:tc>
        <w:tc>
          <w:tcPr>
            <w:tcW w:w="3690" w:type="dxa"/>
          </w:tcPr>
          <w:p w14:paraId="1CFABEDB" w14:textId="77777777" w:rsidR="00E20178" w:rsidRDefault="00E20178"/>
        </w:tc>
      </w:tr>
      <w:tr w:rsidR="00E20178" w14:paraId="39B28F40" w14:textId="77777777" w:rsidTr="002245C3">
        <w:tc>
          <w:tcPr>
            <w:tcW w:w="4405" w:type="dxa"/>
          </w:tcPr>
          <w:p w14:paraId="5D346495" w14:textId="708E2209" w:rsidR="00E20178" w:rsidRDefault="00386F5C">
            <w:r>
              <w:t xml:space="preserve">        </w:t>
            </w:r>
            <w:r w:rsidRPr="005F244E">
              <w:rPr>
                <w:u w:val="single"/>
              </w:rPr>
              <w:t>Allegorical:</w:t>
            </w:r>
            <w:r w:rsidRPr="00386F5C">
              <w:t xml:space="preserve"> Describe how local phenomena become symbols in cultural stories, revealing deeper meanings and important values.</w:t>
            </w:r>
          </w:p>
        </w:tc>
        <w:tc>
          <w:tcPr>
            <w:tcW w:w="2880" w:type="dxa"/>
          </w:tcPr>
          <w:p w14:paraId="3E039D3E" w14:textId="77777777" w:rsidR="00E20178" w:rsidRDefault="00E20178"/>
        </w:tc>
        <w:tc>
          <w:tcPr>
            <w:tcW w:w="3420" w:type="dxa"/>
          </w:tcPr>
          <w:p w14:paraId="2BB429B1" w14:textId="77777777" w:rsidR="00E20178" w:rsidRDefault="00E20178"/>
        </w:tc>
        <w:tc>
          <w:tcPr>
            <w:tcW w:w="3690" w:type="dxa"/>
          </w:tcPr>
          <w:p w14:paraId="39B040CB" w14:textId="77777777" w:rsidR="00E20178" w:rsidRDefault="00E20178"/>
        </w:tc>
      </w:tr>
      <w:tr w:rsidR="00386F5C" w14:paraId="473D0C0A" w14:textId="77777777" w:rsidTr="002245C3">
        <w:tc>
          <w:tcPr>
            <w:tcW w:w="4405" w:type="dxa"/>
          </w:tcPr>
          <w:p w14:paraId="4BDE30AB" w14:textId="2A960E62" w:rsidR="00386F5C" w:rsidRDefault="0045709A">
            <w:r>
              <w:t xml:space="preserve">    </w:t>
            </w:r>
            <w:r w:rsidRPr="0045709A">
              <w:t>e. Signs and Symbols</w:t>
            </w:r>
          </w:p>
        </w:tc>
        <w:tc>
          <w:tcPr>
            <w:tcW w:w="2880" w:type="dxa"/>
          </w:tcPr>
          <w:p w14:paraId="25FDFB32" w14:textId="77777777" w:rsidR="00386F5C" w:rsidRDefault="00386F5C"/>
        </w:tc>
        <w:tc>
          <w:tcPr>
            <w:tcW w:w="3420" w:type="dxa"/>
          </w:tcPr>
          <w:p w14:paraId="1B9A764C" w14:textId="77777777" w:rsidR="00386F5C" w:rsidRDefault="00386F5C"/>
        </w:tc>
        <w:tc>
          <w:tcPr>
            <w:tcW w:w="3690" w:type="dxa"/>
          </w:tcPr>
          <w:p w14:paraId="0FB8FFE1" w14:textId="77777777" w:rsidR="00386F5C" w:rsidRDefault="00386F5C"/>
        </w:tc>
      </w:tr>
      <w:tr w:rsidR="00386F5C" w14:paraId="2C15CF49" w14:textId="77777777" w:rsidTr="002245C3">
        <w:tc>
          <w:tcPr>
            <w:tcW w:w="4405" w:type="dxa"/>
          </w:tcPr>
          <w:p w14:paraId="141EEDA4" w14:textId="48C5B776" w:rsidR="00386F5C" w:rsidRDefault="0045709A">
            <w:r>
              <w:t xml:space="preserve">        </w:t>
            </w:r>
            <w:r w:rsidRPr="005F244E">
              <w:rPr>
                <w:u w:val="single"/>
              </w:rPr>
              <w:t>Literal:</w:t>
            </w:r>
            <w:r w:rsidRPr="0045709A">
              <w:t xml:space="preserve"> Identify both modern and traditional local signs and symbols.</w:t>
            </w:r>
          </w:p>
        </w:tc>
        <w:tc>
          <w:tcPr>
            <w:tcW w:w="2880" w:type="dxa"/>
          </w:tcPr>
          <w:p w14:paraId="018F5724" w14:textId="77777777" w:rsidR="00386F5C" w:rsidRDefault="00386F5C"/>
        </w:tc>
        <w:tc>
          <w:tcPr>
            <w:tcW w:w="3420" w:type="dxa"/>
          </w:tcPr>
          <w:p w14:paraId="730EBA25" w14:textId="77777777" w:rsidR="00386F5C" w:rsidRDefault="00386F5C"/>
        </w:tc>
        <w:tc>
          <w:tcPr>
            <w:tcW w:w="3690" w:type="dxa"/>
          </w:tcPr>
          <w:p w14:paraId="170814E2" w14:textId="77777777" w:rsidR="00386F5C" w:rsidRDefault="00386F5C"/>
        </w:tc>
      </w:tr>
      <w:tr w:rsidR="00386F5C" w14:paraId="37D46602" w14:textId="77777777" w:rsidTr="002245C3">
        <w:tc>
          <w:tcPr>
            <w:tcW w:w="4405" w:type="dxa"/>
          </w:tcPr>
          <w:p w14:paraId="33756AE1" w14:textId="4066195C" w:rsidR="00386F5C" w:rsidRDefault="00582E33">
            <w:r>
              <w:lastRenderedPageBreak/>
              <w:t xml:space="preserve">        </w:t>
            </w:r>
            <w:r w:rsidRPr="005F244E">
              <w:rPr>
                <w:u w:val="single"/>
              </w:rPr>
              <w:t>Connected</w:t>
            </w:r>
            <w:r>
              <w:t>:</w:t>
            </w:r>
            <w:r w:rsidRPr="00582E33">
              <w:t xml:space="preserve"> Identify both modern and traditional signs and symbols and their connection to cultural activities.</w:t>
            </w:r>
          </w:p>
        </w:tc>
        <w:tc>
          <w:tcPr>
            <w:tcW w:w="2880" w:type="dxa"/>
          </w:tcPr>
          <w:p w14:paraId="3A9216BA" w14:textId="77777777" w:rsidR="00386F5C" w:rsidRDefault="00386F5C"/>
        </w:tc>
        <w:tc>
          <w:tcPr>
            <w:tcW w:w="3420" w:type="dxa"/>
          </w:tcPr>
          <w:p w14:paraId="117EA102" w14:textId="77777777" w:rsidR="00386F5C" w:rsidRDefault="00386F5C"/>
        </w:tc>
        <w:tc>
          <w:tcPr>
            <w:tcW w:w="3690" w:type="dxa"/>
          </w:tcPr>
          <w:p w14:paraId="41F38F7C" w14:textId="77777777" w:rsidR="00386F5C" w:rsidRDefault="00386F5C"/>
        </w:tc>
      </w:tr>
      <w:tr w:rsidR="00386F5C" w14:paraId="692AD6A9" w14:textId="77777777" w:rsidTr="002245C3">
        <w:tc>
          <w:tcPr>
            <w:tcW w:w="4405" w:type="dxa"/>
          </w:tcPr>
          <w:p w14:paraId="3E1FA803" w14:textId="46AF9C43" w:rsidR="00386F5C" w:rsidRDefault="00513536">
            <w:r>
              <w:t xml:space="preserve">        </w:t>
            </w:r>
            <w:r w:rsidRPr="005F244E">
              <w:rPr>
                <w:u w:val="single"/>
              </w:rPr>
              <w:t>Implied</w:t>
            </w:r>
            <w:r>
              <w:t>:</w:t>
            </w:r>
            <w:r w:rsidRPr="00513536">
              <w:t xml:space="preserve"> Identify both modern and traditional signs and symbols and their connection to cultural activities</w:t>
            </w:r>
            <w:r w:rsidR="00CB321F">
              <w:t>,</w:t>
            </w:r>
            <w:r w:rsidRPr="00513536">
              <w:t xml:space="preserve"> and how they help us make informed decisions and guide our understanding.</w:t>
            </w:r>
          </w:p>
        </w:tc>
        <w:tc>
          <w:tcPr>
            <w:tcW w:w="2880" w:type="dxa"/>
          </w:tcPr>
          <w:p w14:paraId="5F7D4FE8" w14:textId="77777777" w:rsidR="00386F5C" w:rsidRDefault="00386F5C"/>
        </w:tc>
        <w:tc>
          <w:tcPr>
            <w:tcW w:w="3420" w:type="dxa"/>
          </w:tcPr>
          <w:p w14:paraId="656F68CC" w14:textId="77777777" w:rsidR="00386F5C" w:rsidRDefault="00386F5C"/>
        </w:tc>
        <w:tc>
          <w:tcPr>
            <w:tcW w:w="3690" w:type="dxa"/>
          </w:tcPr>
          <w:p w14:paraId="7E143B10" w14:textId="77777777" w:rsidR="00386F5C" w:rsidRDefault="00386F5C"/>
        </w:tc>
      </w:tr>
      <w:tr w:rsidR="00386F5C" w14:paraId="71F20FC1" w14:textId="77777777" w:rsidTr="002245C3">
        <w:tc>
          <w:tcPr>
            <w:tcW w:w="4405" w:type="dxa"/>
          </w:tcPr>
          <w:p w14:paraId="3A94B105" w14:textId="7A986004" w:rsidR="00386F5C" w:rsidRDefault="00513536">
            <w:r>
              <w:t xml:space="preserve">        </w:t>
            </w:r>
            <w:r w:rsidRPr="005F244E">
              <w:rPr>
                <w:u w:val="single"/>
              </w:rPr>
              <w:t>Allegorical:</w:t>
            </w:r>
            <w:r w:rsidRPr="00513536">
              <w:t xml:space="preserve"> Describe how environmental signs and symbols provide cultural wisdom, knowledge, and understanding</w:t>
            </w:r>
            <w:r w:rsidR="00CB321F">
              <w:t>,</w:t>
            </w:r>
            <w:r w:rsidRPr="00513536">
              <w:t xml:space="preserve"> and help us navigate our choices and understanding. </w:t>
            </w:r>
          </w:p>
        </w:tc>
        <w:tc>
          <w:tcPr>
            <w:tcW w:w="2880" w:type="dxa"/>
          </w:tcPr>
          <w:p w14:paraId="7557DBF0" w14:textId="77777777" w:rsidR="00386F5C" w:rsidRDefault="00386F5C"/>
        </w:tc>
        <w:tc>
          <w:tcPr>
            <w:tcW w:w="3420" w:type="dxa"/>
          </w:tcPr>
          <w:p w14:paraId="469D7F32" w14:textId="77777777" w:rsidR="00386F5C" w:rsidRDefault="00386F5C"/>
        </w:tc>
        <w:tc>
          <w:tcPr>
            <w:tcW w:w="3690" w:type="dxa"/>
          </w:tcPr>
          <w:p w14:paraId="2325887E" w14:textId="77777777" w:rsidR="00386F5C" w:rsidRDefault="00386F5C"/>
        </w:tc>
      </w:tr>
      <w:tr w:rsidR="00513536" w14:paraId="121EAC37" w14:textId="77777777" w:rsidTr="002245C3">
        <w:tc>
          <w:tcPr>
            <w:tcW w:w="4405" w:type="dxa"/>
          </w:tcPr>
          <w:p w14:paraId="743F388A" w14:textId="5953FF92" w:rsidR="00513536" w:rsidRDefault="007D4902">
            <w:r>
              <w:t xml:space="preserve">    </w:t>
            </w:r>
            <w:r w:rsidRPr="007D4902">
              <w:t>f. Environmental Markers</w:t>
            </w:r>
          </w:p>
        </w:tc>
        <w:tc>
          <w:tcPr>
            <w:tcW w:w="2880" w:type="dxa"/>
          </w:tcPr>
          <w:p w14:paraId="3868F733" w14:textId="77777777" w:rsidR="00513536" w:rsidRDefault="00513536"/>
        </w:tc>
        <w:tc>
          <w:tcPr>
            <w:tcW w:w="3420" w:type="dxa"/>
          </w:tcPr>
          <w:p w14:paraId="2DE03D1D" w14:textId="77777777" w:rsidR="00513536" w:rsidRDefault="00513536"/>
        </w:tc>
        <w:tc>
          <w:tcPr>
            <w:tcW w:w="3690" w:type="dxa"/>
          </w:tcPr>
          <w:p w14:paraId="0E95565B" w14:textId="77777777" w:rsidR="00513536" w:rsidRDefault="00513536"/>
        </w:tc>
      </w:tr>
      <w:tr w:rsidR="00513536" w14:paraId="42D2712B" w14:textId="77777777" w:rsidTr="002245C3">
        <w:tc>
          <w:tcPr>
            <w:tcW w:w="4405" w:type="dxa"/>
          </w:tcPr>
          <w:p w14:paraId="3518AA59" w14:textId="2BF80E26" w:rsidR="00513536" w:rsidRDefault="007D4902">
            <w:r>
              <w:t xml:space="preserve">        </w:t>
            </w:r>
            <w:r w:rsidRPr="005F244E">
              <w:rPr>
                <w:u w:val="single"/>
              </w:rPr>
              <w:t>Literal:</w:t>
            </w:r>
            <w:r w:rsidRPr="007D4902">
              <w:t xml:space="preserve"> Identify local environmental markers.</w:t>
            </w:r>
          </w:p>
        </w:tc>
        <w:tc>
          <w:tcPr>
            <w:tcW w:w="2880" w:type="dxa"/>
          </w:tcPr>
          <w:p w14:paraId="0E4BEA4F" w14:textId="77777777" w:rsidR="00513536" w:rsidRDefault="00513536"/>
        </w:tc>
        <w:tc>
          <w:tcPr>
            <w:tcW w:w="3420" w:type="dxa"/>
          </w:tcPr>
          <w:p w14:paraId="1168813D" w14:textId="77777777" w:rsidR="00513536" w:rsidRDefault="00513536"/>
        </w:tc>
        <w:tc>
          <w:tcPr>
            <w:tcW w:w="3690" w:type="dxa"/>
          </w:tcPr>
          <w:p w14:paraId="7132BEE6" w14:textId="77777777" w:rsidR="00513536" w:rsidRDefault="00513536"/>
        </w:tc>
      </w:tr>
      <w:tr w:rsidR="00513536" w14:paraId="0CEBE551" w14:textId="77777777" w:rsidTr="002245C3">
        <w:tc>
          <w:tcPr>
            <w:tcW w:w="4405" w:type="dxa"/>
          </w:tcPr>
          <w:p w14:paraId="0DF8A891" w14:textId="388B3B8C" w:rsidR="00513536" w:rsidRDefault="00FA7AD7">
            <w:r>
              <w:t xml:space="preserve">        </w:t>
            </w:r>
            <w:r w:rsidRPr="005F244E">
              <w:rPr>
                <w:u w:val="single"/>
              </w:rPr>
              <w:t>Connected</w:t>
            </w:r>
            <w:r>
              <w:t>:</w:t>
            </w:r>
            <w:r w:rsidRPr="00FA7AD7">
              <w:t xml:space="preserve"> Identify and interpret environmental markers and their connection to the land.</w:t>
            </w:r>
          </w:p>
        </w:tc>
        <w:tc>
          <w:tcPr>
            <w:tcW w:w="2880" w:type="dxa"/>
          </w:tcPr>
          <w:p w14:paraId="1767830B" w14:textId="77777777" w:rsidR="00513536" w:rsidRDefault="00513536"/>
        </w:tc>
        <w:tc>
          <w:tcPr>
            <w:tcW w:w="3420" w:type="dxa"/>
          </w:tcPr>
          <w:p w14:paraId="791AF198" w14:textId="77777777" w:rsidR="00513536" w:rsidRDefault="00513536"/>
        </w:tc>
        <w:tc>
          <w:tcPr>
            <w:tcW w:w="3690" w:type="dxa"/>
          </w:tcPr>
          <w:p w14:paraId="19B341B1" w14:textId="77777777" w:rsidR="00513536" w:rsidRDefault="00513536"/>
        </w:tc>
      </w:tr>
      <w:tr w:rsidR="00513536" w14:paraId="50300FD0" w14:textId="77777777" w:rsidTr="002245C3">
        <w:tc>
          <w:tcPr>
            <w:tcW w:w="4405" w:type="dxa"/>
          </w:tcPr>
          <w:p w14:paraId="652CA315" w14:textId="50877AA1" w:rsidR="00513536" w:rsidRDefault="00FA7AD7">
            <w:r>
              <w:t xml:space="preserve">       </w:t>
            </w:r>
            <w:r w:rsidRPr="005F244E">
              <w:rPr>
                <w:u w:val="single"/>
              </w:rPr>
              <w:t xml:space="preserve"> Implied</w:t>
            </w:r>
            <w:r>
              <w:t>:</w:t>
            </w:r>
            <w:r w:rsidRPr="00FA7AD7">
              <w:t xml:space="preserve"> Identify and interpret environmental markers to make cultural connections, draw inferences, and guide actions.</w:t>
            </w:r>
          </w:p>
        </w:tc>
        <w:tc>
          <w:tcPr>
            <w:tcW w:w="2880" w:type="dxa"/>
          </w:tcPr>
          <w:p w14:paraId="7C794FA4" w14:textId="77777777" w:rsidR="00513536" w:rsidRDefault="00513536"/>
        </w:tc>
        <w:tc>
          <w:tcPr>
            <w:tcW w:w="3420" w:type="dxa"/>
          </w:tcPr>
          <w:p w14:paraId="54F13FD0" w14:textId="77777777" w:rsidR="00513536" w:rsidRDefault="00513536"/>
        </w:tc>
        <w:tc>
          <w:tcPr>
            <w:tcW w:w="3690" w:type="dxa"/>
          </w:tcPr>
          <w:p w14:paraId="4629E481" w14:textId="77777777" w:rsidR="00513536" w:rsidRDefault="00513536"/>
        </w:tc>
      </w:tr>
      <w:tr w:rsidR="00513536" w14:paraId="7B3C9708" w14:textId="77777777" w:rsidTr="002245C3">
        <w:tc>
          <w:tcPr>
            <w:tcW w:w="4405" w:type="dxa"/>
          </w:tcPr>
          <w:p w14:paraId="640A6245" w14:textId="026BC283" w:rsidR="00513536" w:rsidRDefault="009B2BFA">
            <w:r>
              <w:t xml:space="preserve">        </w:t>
            </w:r>
            <w:r w:rsidRPr="005F244E">
              <w:rPr>
                <w:u w:val="single"/>
              </w:rPr>
              <w:t>Allegorical:</w:t>
            </w:r>
            <w:r w:rsidRPr="009B2BFA">
              <w:t xml:space="preserve"> Describe how environmental symbols embody the wisdom and history of our ancestors, representing the pathways shaped by our traditions and cultures.</w:t>
            </w:r>
          </w:p>
        </w:tc>
        <w:tc>
          <w:tcPr>
            <w:tcW w:w="2880" w:type="dxa"/>
          </w:tcPr>
          <w:p w14:paraId="7D68E6DA" w14:textId="77777777" w:rsidR="00513536" w:rsidRDefault="00513536"/>
        </w:tc>
        <w:tc>
          <w:tcPr>
            <w:tcW w:w="3420" w:type="dxa"/>
          </w:tcPr>
          <w:p w14:paraId="3C6D332E" w14:textId="77777777" w:rsidR="00513536" w:rsidRDefault="00513536"/>
        </w:tc>
        <w:tc>
          <w:tcPr>
            <w:tcW w:w="3690" w:type="dxa"/>
          </w:tcPr>
          <w:p w14:paraId="44513A76" w14:textId="77777777" w:rsidR="00513536" w:rsidRDefault="00513536"/>
        </w:tc>
      </w:tr>
      <w:tr w:rsidR="009B2BFA" w14:paraId="406F4A24" w14:textId="77777777" w:rsidTr="002245C3">
        <w:tc>
          <w:tcPr>
            <w:tcW w:w="4405" w:type="dxa"/>
          </w:tcPr>
          <w:p w14:paraId="63792442" w14:textId="3823F3F4" w:rsidR="009B2BFA" w:rsidRDefault="009569F7">
            <w:r>
              <w:t xml:space="preserve">    </w:t>
            </w:r>
            <w:r w:rsidRPr="009569F7">
              <w:t>g. Art</w:t>
            </w:r>
          </w:p>
        </w:tc>
        <w:tc>
          <w:tcPr>
            <w:tcW w:w="2880" w:type="dxa"/>
          </w:tcPr>
          <w:p w14:paraId="3970EE70" w14:textId="77777777" w:rsidR="009B2BFA" w:rsidRDefault="009B2BFA"/>
        </w:tc>
        <w:tc>
          <w:tcPr>
            <w:tcW w:w="3420" w:type="dxa"/>
          </w:tcPr>
          <w:p w14:paraId="3C781F32" w14:textId="77777777" w:rsidR="009B2BFA" w:rsidRDefault="009B2BFA"/>
        </w:tc>
        <w:tc>
          <w:tcPr>
            <w:tcW w:w="3690" w:type="dxa"/>
          </w:tcPr>
          <w:p w14:paraId="67519934" w14:textId="77777777" w:rsidR="009B2BFA" w:rsidRDefault="009B2BFA"/>
        </w:tc>
      </w:tr>
      <w:tr w:rsidR="009B2BFA" w14:paraId="46057940" w14:textId="77777777" w:rsidTr="002245C3">
        <w:tc>
          <w:tcPr>
            <w:tcW w:w="4405" w:type="dxa"/>
          </w:tcPr>
          <w:p w14:paraId="5A4EF7A3" w14:textId="27D6466A" w:rsidR="009B2BFA" w:rsidRDefault="009569F7">
            <w:r>
              <w:t xml:space="preserve">        </w:t>
            </w:r>
            <w:r w:rsidRPr="005F244E">
              <w:rPr>
                <w:u w:val="single"/>
              </w:rPr>
              <w:t>Literal</w:t>
            </w:r>
            <w:r>
              <w:t>:</w:t>
            </w:r>
            <w:r w:rsidRPr="009569F7">
              <w:t xml:space="preserve"> Identify figures and forms.</w:t>
            </w:r>
          </w:p>
        </w:tc>
        <w:tc>
          <w:tcPr>
            <w:tcW w:w="2880" w:type="dxa"/>
          </w:tcPr>
          <w:p w14:paraId="227EFD56" w14:textId="77777777" w:rsidR="009B2BFA" w:rsidRDefault="009B2BFA"/>
        </w:tc>
        <w:tc>
          <w:tcPr>
            <w:tcW w:w="3420" w:type="dxa"/>
          </w:tcPr>
          <w:p w14:paraId="7CC98CE7" w14:textId="77777777" w:rsidR="009B2BFA" w:rsidRDefault="009B2BFA"/>
        </w:tc>
        <w:tc>
          <w:tcPr>
            <w:tcW w:w="3690" w:type="dxa"/>
          </w:tcPr>
          <w:p w14:paraId="5B2F70C1" w14:textId="77777777" w:rsidR="009B2BFA" w:rsidRDefault="009B2BFA"/>
        </w:tc>
      </w:tr>
      <w:tr w:rsidR="009B2BFA" w14:paraId="2314F1BD" w14:textId="77777777" w:rsidTr="002245C3">
        <w:tc>
          <w:tcPr>
            <w:tcW w:w="4405" w:type="dxa"/>
          </w:tcPr>
          <w:p w14:paraId="4474D7C7" w14:textId="5F2DFB42" w:rsidR="009B2BFA" w:rsidRDefault="00E829AD">
            <w:r>
              <w:t xml:space="preserve">       </w:t>
            </w:r>
            <w:r w:rsidRPr="00E829AD">
              <w:t>Connected</w:t>
            </w:r>
            <w:r>
              <w:t>:</w:t>
            </w:r>
            <w:r w:rsidRPr="00E829AD">
              <w:t xml:space="preserve"> Identify figures and forms and how they relate to self.</w:t>
            </w:r>
            <w:r>
              <w:t xml:space="preserve"> </w:t>
            </w:r>
          </w:p>
        </w:tc>
        <w:tc>
          <w:tcPr>
            <w:tcW w:w="2880" w:type="dxa"/>
          </w:tcPr>
          <w:p w14:paraId="5186D3DE" w14:textId="77777777" w:rsidR="009B2BFA" w:rsidRDefault="009B2BFA"/>
        </w:tc>
        <w:tc>
          <w:tcPr>
            <w:tcW w:w="3420" w:type="dxa"/>
          </w:tcPr>
          <w:p w14:paraId="3C7ADF0A" w14:textId="77777777" w:rsidR="009B2BFA" w:rsidRDefault="009B2BFA"/>
        </w:tc>
        <w:tc>
          <w:tcPr>
            <w:tcW w:w="3690" w:type="dxa"/>
          </w:tcPr>
          <w:p w14:paraId="50CB51FB" w14:textId="77777777" w:rsidR="009B2BFA" w:rsidRDefault="009B2BFA"/>
        </w:tc>
      </w:tr>
      <w:tr w:rsidR="009B2BFA" w14:paraId="7E6ACF6F" w14:textId="77777777" w:rsidTr="002245C3">
        <w:tc>
          <w:tcPr>
            <w:tcW w:w="4405" w:type="dxa"/>
          </w:tcPr>
          <w:p w14:paraId="72554A96" w14:textId="3B45800D" w:rsidR="009B2BFA" w:rsidRDefault="00E829AD">
            <w:r>
              <w:t xml:space="preserve">        </w:t>
            </w:r>
            <w:r w:rsidRPr="00E829AD">
              <w:t>Implied</w:t>
            </w:r>
            <w:r>
              <w:t>:</w:t>
            </w:r>
            <w:r w:rsidRPr="00E829AD">
              <w:t xml:space="preserve"> Identify figures and forms and the story they are telling.</w:t>
            </w:r>
          </w:p>
        </w:tc>
        <w:tc>
          <w:tcPr>
            <w:tcW w:w="2880" w:type="dxa"/>
          </w:tcPr>
          <w:p w14:paraId="4D1B48EA" w14:textId="77777777" w:rsidR="009B2BFA" w:rsidRDefault="009B2BFA"/>
        </w:tc>
        <w:tc>
          <w:tcPr>
            <w:tcW w:w="3420" w:type="dxa"/>
          </w:tcPr>
          <w:p w14:paraId="2AC90C8E" w14:textId="77777777" w:rsidR="009B2BFA" w:rsidRDefault="009B2BFA"/>
        </w:tc>
        <w:tc>
          <w:tcPr>
            <w:tcW w:w="3690" w:type="dxa"/>
          </w:tcPr>
          <w:p w14:paraId="7DF36B5D" w14:textId="77777777" w:rsidR="009B2BFA" w:rsidRDefault="009B2BFA"/>
        </w:tc>
      </w:tr>
      <w:tr w:rsidR="009B2BFA" w14:paraId="7A3D0614" w14:textId="77777777" w:rsidTr="002245C3">
        <w:tc>
          <w:tcPr>
            <w:tcW w:w="4405" w:type="dxa"/>
          </w:tcPr>
          <w:p w14:paraId="7F881A3C" w14:textId="44918642" w:rsidR="009B2BFA" w:rsidRDefault="00F67ADD">
            <w:r>
              <w:lastRenderedPageBreak/>
              <w:t xml:space="preserve">       </w:t>
            </w:r>
            <w:r w:rsidRPr="005F244E">
              <w:rPr>
                <w:u w:val="single"/>
              </w:rPr>
              <w:t xml:space="preserve"> Allegorical</w:t>
            </w:r>
            <w:r>
              <w:t>:</w:t>
            </w:r>
            <w:r w:rsidRPr="00F67ADD">
              <w:t xml:space="preserve"> Identify the story that is being told and the purpose.</w:t>
            </w:r>
          </w:p>
        </w:tc>
        <w:tc>
          <w:tcPr>
            <w:tcW w:w="2880" w:type="dxa"/>
          </w:tcPr>
          <w:p w14:paraId="23636A4F" w14:textId="77777777" w:rsidR="009B2BFA" w:rsidRDefault="009B2BFA"/>
        </w:tc>
        <w:tc>
          <w:tcPr>
            <w:tcW w:w="3420" w:type="dxa"/>
          </w:tcPr>
          <w:p w14:paraId="37F20B94" w14:textId="77777777" w:rsidR="009B2BFA" w:rsidRDefault="009B2BFA"/>
        </w:tc>
        <w:tc>
          <w:tcPr>
            <w:tcW w:w="3690" w:type="dxa"/>
          </w:tcPr>
          <w:p w14:paraId="5BB2ED0E" w14:textId="77777777" w:rsidR="009B2BFA" w:rsidRDefault="009B2BFA"/>
        </w:tc>
      </w:tr>
      <w:tr w:rsidR="002245C3" w14:paraId="467DB511" w14:textId="77777777" w:rsidTr="002245C3">
        <w:tc>
          <w:tcPr>
            <w:tcW w:w="4405" w:type="dxa"/>
          </w:tcPr>
          <w:p w14:paraId="32F1A5A4" w14:textId="23BDC250" w:rsidR="002245C3" w:rsidRDefault="002245C3">
            <w:r w:rsidRPr="002245C3">
              <w:rPr>
                <w:b/>
                <w:bCs/>
              </w:rPr>
              <w:t>IP2.</w:t>
            </w:r>
            <w:r w:rsidRPr="002245C3">
              <w:t xml:space="preserve"> Interpret nonverbal communication</w:t>
            </w:r>
            <w:r w:rsidR="0016387E">
              <w:t>,</w:t>
            </w:r>
            <w:r w:rsidRPr="002245C3">
              <w:t xml:space="preserve"> including facial expression, gestures, and</w:t>
            </w:r>
            <w:r w:rsidR="00F67ADD">
              <w:t xml:space="preserve"> </w:t>
            </w:r>
            <w:r w:rsidRPr="002245C3">
              <w:t>body language.</w:t>
            </w:r>
          </w:p>
        </w:tc>
        <w:tc>
          <w:tcPr>
            <w:tcW w:w="2880" w:type="dxa"/>
          </w:tcPr>
          <w:p w14:paraId="7B6C5F50" w14:textId="77777777" w:rsidR="002245C3" w:rsidRDefault="002245C3"/>
        </w:tc>
        <w:tc>
          <w:tcPr>
            <w:tcW w:w="3420" w:type="dxa"/>
          </w:tcPr>
          <w:p w14:paraId="07917EFF" w14:textId="77777777" w:rsidR="002245C3" w:rsidRDefault="002245C3"/>
        </w:tc>
        <w:tc>
          <w:tcPr>
            <w:tcW w:w="3690" w:type="dxa"/>
          </w:tcPr>
          <w:p w14:paraId="73C1A4B8" w14:textId="77777777" w:rsidR="002245C3" w:rsidRDefault="002245C3"/>
        </w:tc>
      </w:tr>
      <w:tr w:rsidR="00F67ADD" w14:paraId="2D0B6024" w14:textId="77777777" w:rsidTr="002245C3">
        <w:tc>
          <w:tcPr>
            <w:tcW w:w="4405" w:type="dxa"/>
          </w:tcPr>
          <w:p w14:paraId="29E60147" w14:textId="18075387" w:rsidR="00F67ADD" w:rsidRPr="002245C3" w:rsidRDefault="007535C8">
            <w:r>
              <w:t xml:space="preserve">        </w:t>
            </w:r>
            <w:r w:rsidRPr="00AD0DBF">
              <w:rPr>
                <w:u w:val="single"/>
              </w:rPr>
              <w:t xml:space="preserve">Literal: </w:t>
            </w:r>
            <w:r w:rsidRPr="007535C8">
              <w:t xml:space="preserve">Observe with attention to </w:t>
            </w:r>
            <w:r>
              <w:t xml:space="preserve">the </w:t>
            </w:r>
            <w:r w:rsidRPr="007535C8">
              <w:t>facial expressions, gestures, and body language of a storyteller or reader.</w:t>
            </w:r>
          </w:p>
        </w:tc>
        <w:tc>
          <w:tcPr>
            <w:tcW w:w="2880" w:type="dxa"/>
          </w:tcPr>
          <w:p w14:paraId="77CBD47C" w14:textId="77777777" w:rsidR="00F67ADD" w:rsidRDefault="00F67ADD"/>
        </w:tc>
        <w:tc>
          <w:tcPr>
            <w:tcW w:w="3420" w:type="dxa"/>
          </w:tcPr>
          <w:p w14:paraId="61A39520" w14:textId="77777777" w:rsidR="00F67ADD" w:rsidRDefault="00F67ADD"/>
        </w:tc>
        <w:tc>
          <w:tcPr>
            <w:tcW w:w="3690" w:type="dxa"/>
          </w:tcPr>
          <w:p w14:paraId="5B9CE509" w14:textId="77777777" w:rsidR="00F67ADD" w:rsidRDefault="00F67ADD"/>
        </w:tc>
      </w:tr>
      <w:tr w:rsidR="00F67ADD" w14:paraId="21D18127" w14:textId="77777777" w:rsidTr="002245C3">
        <w:tc>
          <w:tcPr>
            <w:tcW w:w="4405" w:type="dxa"/>
          </w:tcPr>
          <w:p w14:paraId="184858E3" w14:textId="3448D84C" w:rsidR="00F67ADD" w:rsidRPr="002245C3" w:rsidRDefault="00B5618C">
            <w:r>
              <w:t xml:space="preserve">        </w:t>
            </w:r>
            <w:r w:rsidRPr="00AD0DBF">
              <w:rPr>
                <w:u w:val="single"/>
              </w:rPr>
              <w:t>Connected:</w:t>
            </w:r>
            <w:r w:rsidRPr="00B5618C">
              <w:t xml:space="preserve"> Observe and identify facial expressions, gestures, and body language that </w:t>
            </w:r>
            <w:r w:rsidR="00F004E8">
              <w:t>enhance</w:t>
            </w:r>
            <w:r w:rsidRPr="00B5618C">
              <w:t xml:space="preserve"> the reading or telling of a story or text.</w:t>
            </w:r>
          </w:p>
        </w:tc>
        <w:tc>
          <w:tcPr>
            <w:tcW w:w="2880" w:type="dxa"/>
          </w:tcPr>
          <w:p w14:paraId="2A86C6CC" w14:textId="77777777" w:rsidR="00F67ADD" w:rsidRDefault="00F67ADD"/>
        </w:tc>
        <w:tc>
          <w:tcPr>
            <w:tcW w:w="3420" w:type="dxa"/>
          </w:tcPr>
          <w:p w14:paraId="0F853AC8" w14:textId="77777777" w:rsidR="00F67ADD" w:rsidRDefault="00F67ADD"/>
        </w:tc>
        <w:tc>
          <w:tcPr>
            <w:tcW w:w="3690" w:type="dxa"/>
          </w:tcPr>
          <w:p w14:paraId="052CC6C1" w14:textId="77777777" w:rsidR="00F67ADD" w:rsidRDefault="00F67ADD"/>
        </w:tc>
      </w:tr>
      <w:tr w:rsidR="00F67ADD" w14:paraId="3DCD48A5" w14:textId="77777777" w:rsidTr="002245C3">
        <w:tc>
          <w:tcPr>
            <w:tcW w:w="4405" w:type="dxa"/>
          </w:tcPr>
          <w:p w14:paraId="1FEFF539" w14:textId="06A9DDF7" w:rsidR="00F67ADD" w:rsidRPr="002245C3" w:rsidRDefault="00B5618C">
            <w:r>
              <w:t xml:space="preserve">        </w:t>
            </w:r>
            <w:r w:rsidRPr="00AD0DBF">
              <w:rPr>
                <w:u w:val="single"/>
              </w:rPr>
              <w:t>Implied:</w:t>
            </w:r>
            <w:r w:rsidRPr="00B5618C">
              <w:t xml:space="preserve"> Describe how certain facial expressions, gestures, and body language add unsaid meaning to a story or text.</w:t>
            </w:r>
          </w:p>
        </w:tc>
        <w:tc>
          <w:tcPr>
            <w:tcW w:w="2880" w:type="dxa"/>
          </w:tcPr>
          <w:p w14:paraId="539F428E" w14:textId="77777777" w:rsidR="00F67ADD" w:rsidRDefault="00F67ADD"/>
        </w:tc>
        <w:tc>
          <w:tcPr>
            <w:tcW w:w="3420" w:type="dxa"/>
          </w:tcPr>
          <w:p w14:paraId="1FC919EE" w14:textId="77777777" w:rsidR="00F67ADD" w:rsidRDefault="00F67ADD"/>
        </w:tc>
        <w:tc>
          <w:tcPr>
            <w:tcW w:w="3690" w:type="dxa"/>
          </w:tcPr>
          <w:p w14:paraId="00F478DC" w14:textId="77777777" w:rsidR="00F67ADD" w:rsidRDefault="00F67ADD"/>
        </w:tc>
      </w:tr>
      <w:tr w:rsidR="00F67ADD" w14:paraId="0DB70FFF" w14:textId="77777777" w:rsidTr="002245C3">
        <w:tc>
          <w:tcPr>
            <w:tcW w:w="4405" w:type="dxa"/>
          </w:tcPr>
          <w:p w14:paraId="4BC87CE8" w14:textId="19D9CC63" w:rsidR="00F67ADD" w:rsidRPr="002245C3" w:rsidRDefault="00922FF3">
            <w:r>
              <w:t xml:space="preserve">        </w:t>
            </w:r>
            <w:r w:rsidRPr="00AD0DBF">
              <w:rPr>
                <w:u w:val="single"/>
              </w:rPr>
              <w:t>Allegorical:</w:t>
            </w:r>
            <w:r w:rsidRPr="00922FF3">
              <w:t xml:space="preserve"> Use body language, gestures, and facial expressions to add meaning to story and text. </w:t>
            </w:r>
          </w:p>
        </w:tc>
        <w:tc>
          <w:tcPr>
            <w:tcW w:w="2880" w:type="dxa"/>
          </w:tcPr>
          <w:p w14:paraId="656CBF79" w14:textId="77777777" w:rsidR="00F67ADD" w:rsidRDefault="00F67ADD"/>
        </w:tc>
        <w:tc>
          <w:tcPr>
            <w:tcW w:w="3420" w:type="dxa"/>
          </w:tcPr>
          <w:p w14:paraId="17FA7414" w14:textId="77777777" w:rsidR="00F67ADD" w:rsidRDefault="00F67ADD"/>
        </w:tc>
        <w:tc>
          <w:tcPr>
            <w:tcW w:w="3690" w:type="dxa"/>
          </w:tcPr>
          <w:p w14:paraId="7E43E50D" w14:textId="77777777" w:rsidR="00F67ADD" w:rsidRDefault="00F67ADD"/>
        </w:tc>
      </w:tr>
      <w:tr w:rsidR="002245C3" w14:paraId="6EA314A6" w14:textId="77777777" w:rsidTr="002245C3">
        <w:tc>
          <w:tcPr>
            <w:tcW w:w="4405" w:type="dxa"/>
          </w:tcPr>
          <w:p w14:paraId="7A868A48" w14:textId="3E2DBEEC" w:rsidR="002245C3" w:rsidRPr="002245C3" w:rsidRDefault="002245C3" w:rsidP="002245C3">
            <w:r w:rsidRPr="002245C3">
              <w:rPr>
                <w:b/>
                <w:bCs/>
              </w:rPr>
              <w:t>IP3</w:t>
            </w:r>
            <w:r w:rsidRPr="002245C3">
              <w:t>. Demonstrate skills learned by observation.</w:t>
            </w:r>
          </w:p>
        </w:tc>
        <w:tc>
          <w:tcPr>
            <w:tcW w:w="2880" w:type="dxa"/>
          </w:tcPr>
          <w:p w14:paraId="1673DB21" w14:textId="77777777" w:rsidR="002245C3" w:rsidRDefault="002245C3"/>
        </w:tc>
        <w:tc>
          <w:tcPr>
            <w:tcW w:w="3420" w:type="dxa"/>
          </w:tcPr>
          <w:p w14:paraId="75AA34E9" w14:textId="77777777" w:rsidR="002245C3" w:rsidRDefault="002245C3"/>
        </w:tc>
        <w:tc>
          <w:tcPr>
            <w:tcW w:w="3690" w:type="dxa"/>
          </w:tcPr>
          <w:p w14:paraId="1DBCCA21" w14:textId="77777777" w:rsidR="002245C3" w:rsidRDefault="002245C3"/>
        </w:tc>
      </w:tr>
      <w:tr w:rsidR="00922FF3" w14:paraId="63F21422" w14:textId="77777777" w:rsidTr="002245C3">
        <w:tc>
          <w:tcPr>
            <w:tcW w:w="4405" w:type="dxa"/>
          </w:tcPr>
          <w:p w14:paraId="57462FE8" w14:textId="01F8073D" w:rsidR="00922FF3" w:rsidRPr="002245C3" w:rsidRDefault="006C30C9" w:rsidP="002245C3">
            <w:r>
              <w:t xml:space="preserve">        </w:t>
            </w:r>
            <w:r w:rsidRPr="00AD0DBF">
              <w:rPr>
                <w:u w:val="single"/>
              </w:rPr>
              <w:t>Literal:</w:t>
            </w:r>
            <w:r w:rsidRPr="006C30C9">
              <w:t xml:space="preserve"> Observe and listen to Elders or culture bearers, demonstrate before trying.</w:t>
            </w:r>
          </w:p>
        </w:tc>
        <w:tc>
          <w:tcPr>
            <w:tcW w:w="2880" w:type="dxa"/>
          </w:tcPr>
          <w:p w14:paraId="3AA8AF3F" w14:textId="77777777" w:rsidR="00922FF3" w:rsidRDefault="00922FF3"/>
        </w:tc>
        <w:tc>
          <w:tcPr>
            <w:tcW w:w="3420" w:type="dxa"/>
          </w:tcPr>
          <w:p w14:paraId="7457E72A" w14:textId="77777777" w:rsidR="00922FF3" w:rsidRDefault="00922FF3"/>
        </w:tc>
        <w:tc>
          <w:tcPr>
            <w:tcW w:w="3690" w:type="dxa"/>
          </w:tcPr>
          <w:p w14:paraId="6B4C29F2" w14:textId="77777777" w:rsidR="00922FF3" w:rsidRDefault="00922FF3"/>
        </w:tc>
      </w:tr>
      <w:tr w:rsidR="00922FF3" w14:paraId="6FD1C935" w14:textId="77777777" w:rsidTr="002245C3">
        <w:tc>
          <w:tcPr>
            <w:tcW w:w="4405" w:type="dxa"/>
          </w:tcPr>
          <w:p w14:paraId="21E9B759" w14:textId="28786255" w:rsidR="00922FF3" w:rsidRPr="002245C3" w:rsidRDefault="006C30C9" w:rsidP="002245C3">
            <w:r>
              <w:t xml:space="preserve">        </w:t>
            </w:r>
            <w:r w:rsidRPr="00AD0DBF">
              <w:rPr>
                <w:u w:val="single"/>
              </w:rPr>
              <w:t>Connected</w:t>
            </w:r>
            <w:r>
              <w:t>:</w:t>
            </w:r>
            <w:r w:rsidRPr="006C30C9">
              <w:t xml:space="preserve"> Demonstrate skill by continually connecting with Elders and cultural specialists who can provide guidance and mentorship.</w:t>
            </w:r>
          </w:p>
        </w:tc>
        <w:tc>
          <w:tcPr>
            <w:tcW w:w="2880" w:type="dxa"/>
          </w:tcPr>
          <w:p w14:paraId="1E2B83E9" w14:textId="77777777" w:rsidR="00922FF3" w:rsidRDefault="00922FF3"/>
        </w:tc>
        <w:tc>
          <w:tcPr>
            <w:tcW w:w="3420" w:type="dxa"/>
          </w:tcPr>
          <w:p w14:paraId="06704C6D" w14:textId="77777777" w:rsidR="00922FF3" w:rsidRDefault="00922FF3"/>
        </w:tc>
        <w:tc>
          <w:tcPr>
            <w:tcW w:w="3690" w:type="dxa"/>
          </w:tcPr>
          <w:p w14:paraId="1D30AFB7" w14:textId="77777777" w:rsidR="00922FF3" w:rsidRDefault="00922FF3"/>
        </w:tc>
      </w:tr>
      <w:tr w:rsidR="00922FF3" w14:paraId="2420D42B" w14:textId="77777777" w:rsidTr="002245C3">
        <w:tc>
          <w:tcPr>
            <w:tcW w:w="4405" w:type="dxa"/>
          </w:tcPr>
          <w:p w14:paraId="3B607D3D" w14:textId="307AFB94" w:rsidR="00922FF3" w:rsidRPr="002245C3" w:rsidRDefault="00AD4616" w:rsidP="002245C3">
            <w:r>
              <w:t xml:space="preserve">        </w:t>
            </w:r>
            <w:r w:rsidRPr="00AD0DBF">
              <w:rPr>
                <w:u w:val="single"/>
              </w:rPr>
              <w:t>Implied</w:t>
            </w:r>
            <w:r>
              <w:t>:</w:t>
            </w:r>
            <w:r w:rsidRPr="00AD4616">
              <w:t xml:space="preserve"> Apply the skills gained from Elders and cultural specialists to create something meaningful.</w:t>
            </w:r>
          </w:p>
        </w:tc>
        <w:tc>
          <w:tcPr>
            <w:tcW w:w="2880" w:type="dxa"/>
          </w:tcPr>
          <w:p w14:paraId="7FB15769" w14:textId="77777777" w:rsidR="00922FF3" w:rsidRDefault="00922FF3"/>
        </w:tc>
        <w:tc>
          <w:tcPr>
            <w:tcW w:w="3420" w:type="dxa"/>
          </w:tcPr>
          <w:p w14:paraId="51735792" w14:textId="77777777" w:rsidR="00922FF3" w:rsidRDefault="00922FF3"/>
        </w:tc>
        <w:tc>
          <w:tcPr>
            <w:tcW w:w="3690" w:type="dxa"/>
          </w:tcPr>
          <w:p w14:paraId="50F362C4" w14:textId="77777777" w:rsidR="00922FF3" w:rsidRDefault="00922FF3"/>
        </w:tc>
      </w:tr>
      <w:tr w:rsidR="00922FF3" w14:paraId="3610C40D" w14:textId="77777777" w:rsidTr="002245C3">
        <w:tc>
          <w:tcPr>
            <w:tcW w:w="4405" w:type="dxa"/>
          </w:tcPr>
          <w:p w14:paraId="653355C8" w14:textId="44DF0645" w:rsidR="00922FF3" w:rsidRPr="002245C3" w:rsidRDefault="00AD4616" w:rsidP="002245C3">
            <w:r>
              <w:t xml:space="preserve">        </w:t>
            </w:r>
            <w:r w:rsidRPr="00AD0DBF">
              <w:rPr>
                <w:u w:val="single"/>
              </w:rPr>
              <w:t>Allegorical:</w:t>
            </w:r>
            <w:r w:rsidRPr="00AD4616">
              <w:t xml:space="preserve"> Explain how your creation fits into your culture’s </w:t>
            </w:r>
            <w:r w:rsidRPr="00AD4616">
              <w:lastRenderedPageBreak/>
              <w:t>worldview, reflecting its deeper metaphorical significance.</w:t>
            </w:r>
          </w:p>
        </w:tc>
        <w:tc>
          <w:tcPr>
            <w:tcW w:w="2880" w:type="dxa"/>
          </w:tcPr>
          <w:p w14:paraId="7D6ED6A2" w14:textId="77777777" w:rsidR="00922FF3" w:rsidRDefault="00922FF3"/>
        </w:tc>
        <w:tc>
          <w:tcPr>
            <w:tcW w:w="3420" w:type="dxa"/>
          </w:tcPr>
          <w:p w14:paraId="202D0428" w14:textId="77777777" w:rsidR="00922FF3" w:rsidRDefault="00922FF3"/>
        </w:tc>
        <w:tc>
          <w:tcPr>
            <w:tcW w:w="3690" w:type="dxa"/>
          </w:tcPr>
          <w:p w14:paraId="7A053D62" w14:textId="77777777" w:rsidR="00922FF3" w:rsidRDefault="00922FF3"/>
        </w:tc>
      </w:tr>
      <w:tr w:rsidR="002245C3" w14:paraId="6CDE8BFC" w14:textId="77777777" w:rsidTr="002245C3">
        <w:tc>
          <w:tcPr>
            <w:tcW w:w="4405" w:type="dxa"/>
          </w:tcPr>
          <w:p w14:paraId="1C45AE54" w14:textId="427A90E7" w:rsidR="002245C3" w:rsidRPr="002245C3" w:rsidRDefault="002245C3" w:rsidP="002245C3">
            <w:r w:rsidRPr="002245C3">
              <w:rPr>
                <w:b/>
                <w:bCs/>
              </w:rPr>
              <w:t>IP4</w:t>
            </w:r>
            <w:r w:rsidRPr="002245C3">
              <w:t>. Read, interpret, and express their own feelings.</w:t>
            </w:r>
          </w:p>
        </w:tc>
        <w:tc>
          <w:tcPr>
            <w:tcW w:w="2880" w:type="dxa"/>
          </w:tcPr>
          <w:p w14:paraId="383D8610" w14:textId="77777777" w:rsidR="002245C3" w:rsidRDefault="002245C3"/>
        </w:tc>
        <w:tc>
          <w:tcPr>
            <w:tcW w:w="3420" w:type="dxa"/>
          </w:tcPr>
          <w:p w14:paraId="2B4CDA79" w14:textId="77777777" w:rsidR="002245C3" w:rsidRDefault="002245C3"/>
        </w:tc>
        <w:tc>
          <w:tcPr>
            <w:tcW w:w="3690" w:type="dxa"/>
          </w:tcPr>
          <w:p w14:paraId="3E661273" w14:textId="77777777" w:rsidR="002245C3" w:rsidRDefault="002245C3"/>
        </w:tc>
      </w:tr>
      <w:tr w:rsidR="00AD4616" w14:paraId="51B92431" w14:textId="77777777" w:rsidTr="002245C3">
        <w:tc>
          <w:tcPr>
            <w:tcW w:w="4405" w:type="dxa"/>
          </w:tcPr>
          <w:p w14:paraId="3C1F55DD" w14:textId="62AE5EEC" w:rsidR="00AD4616" w:rsidRPr="002245C3" w:rsidRDefault="00E604F9" w:rsidP="002245C3">
            <w:r>
              <w:t xml:space="preserve">        </w:t>
            </w:r>
            <w:r w:rsidRPr="00AD0DBF">
              <w:rPr>
                <w:u w:val="single"/>
              </w:rPr>
              <w:t>Literal:</w:t>
            </w:r>
            <w:r w:rsidRPr="00E604F9">
              <w:t xml:space="preserve"> Express feelings verbally to others, articulate emotions clearly and directly.</w:t>
            </w:r>
          </w:p>
        </w:tc>
        <w:tc>
          <w:tcPr>
            <w:tcW w:w="2880" w:type="dxa"/>
          </w:tcPr>
          <w:p w14:paraId="192DE318" w14:textId="77777777" w:rsidR="00AD4616" w:rsidRDefault="00AD4616"/>
        </w:tc>
        <w:tc>
          <w:tcPr>
            <w:tcW w:w="3420" w:type="dxa"/>
          </w:tcPr>
          <w:p w14:paraId="106DC11A" w14:textId="77777777" w:rsidR="00AD4616" w:rsidRDefault="00AD4616"/>
        </w:tc>
        <w:tc>
          <w:tcPr>
            <w:tcW w:w="3690" w:type="dxa"/>
          </w:tcPr>
          <w:p w14:paraId="5D95AA75" w14:textId="77777777" w:rsidR="00AD4616" w:rsidRDefault="00AD4616"/>
        </w:tc>
      </w:tr>
      <w:tr w:rsidR="00AD4616" w14:paraId="13702496" w14:textId="77777777" w:rsidTr="002245C3">
        <w:tc>
          <w:tcPr>
            <w:tcW w:w="4405" w:type="dxa"/>
          </w:tcPr>
          <w:p w14:paraId="7776B4A8" w14:textId="51B17665" w:rsidR="00AD4616" w:rsidRPr="002245C3" w:rsidRDefault="00E604F9" w:rsidP="002245C3">
            <w:r>
              <w:t xml:space="preserve">       </w:t>
            </w:r>
            <w:r w:rsidRPr="00AD0DBF">
              <w:rPr>
                <w:u w:val="single"/>
              </w:rPr>
              <w:t>Connected:</w:t>
            </w:r>
            <w:r w:rsidRPr="00E604F9">
              <w:t xml:space="preserve"> Share feelings and explain the connections between actions and consequences</w:t>
            </w:r>
            <w:r>
              <w:t xml:space="preserve"> </w:t>
            </w:r>
          </w:p>
        </w:tc>
        <w:tc>
          <w:tcPr>
            <w:tcW w:w="2880" w:type="dxa"/>
          </w:tcPr>
          <w:p w14:paraId="1FFD9488" w14:textId="77777777" w:rsidR="00AD4616" w:rsidRDefault="00AD4616"/>
        </w:tc>
        <w:tc>
          <w:tcPr>
            <w:tcW w:w="3420" w:type="dxa"/>
          </w:tcPr>
          <w:p w14:paraId="5E37F6DA" w14:textId="77777777" w:rsidR="00AD4616" w:rsidRDefault="00AD4616"/>
        </w:tc>
        <w:tc>
          <w:tcPr>
            <w:tcW w:w="3690" w:type="dxa"/>
          </w:tcPr>
          <w:p w14:paraId="2405F40C" w14:textId="77777777" w:rsidR="00AD4616" w:rsidRDefault="00AD4616"/>
        </w:tc>
      </w:tr>
      <w:tr w:rsidR="00AD4616" w14:paraId="386EE0EC" w14:textId="77777777" w:rsidTr="002245C3">
        <w:tc>
          <w:tcPr>
            <w:tcW w:w="4405" w:type="dxa"/>
          </w:tcPr>
          <w:p w14:paraId="3BF0E730" w14:textId="1E73A2F0" w:rsidR="00AD4616" w:rsidRPr="002245C3" w:rsidRDefault="00352A6B" w:rsidP="002245C3">
            <w:r>
              <w:t xml:space="preserve">       </w:t>
            </w:r>
            <w:r w:rsidRPr="00AD0DBF">
              <w:rPr>
                <w:u w:val="single"/>
              </w:rPr>
              <w:t xml:space="preserve"> Implied</w:t>
            </w:r>
            <w:r>
              <w:t>:</w:t>
            </w:r>
            <w:r w:rsidRPr="00352A6B">
              <w:t xml:space="preserve"> Use our feelings to relate and understand the perspectives of others.</w:t>
            </w:r>
          </w:p>
        </w:tc>
        <w:tc>
          <w:tcPr>
            <w:tcW w:w="2880" w:type="dxa"/>
          </w:tcPr>
          <w:p w14:paraId="23E1E9B1" w14:textId="77777777" w:rsidR="00AD4616" w:rsidRDefault="00AD4616"/>
        </w:tc>
        <w:tc>
          <w:tcPr>
            <w:tcW w:w="3420" w:type="dxa"/>
          </w:tcPr>
          <w:p w14:paraId="2CCEE931" w14:textId="77777777" w:rsidR="00AD4616" w:rsidRDefault="00AD4616"/>
        </w:tc>
        <w:tc>
          <w:tcPr>
            <w:tcW w:w="3690" w:type="dxa"/>
          </w:tcPr>
          <w:p w14:paraId="18D4D7FE" w14:textId="77777777" w:rsidR="00AD4616" w:rsidRDefault="00AD4616"/>
        </w:tc>
      </w:tr>
      <w:tr w:rsidR="00AD4616" w14:paraId="4B0F851E" w14:textId="77777777" w:rsidTr="002245C3">
        <w:tc>
          <w:tcPr>
            <w:tcW w:w="4405" w:type="dxa"/>
          </w:tcPr>
          <w:p w14:paraId="61ADA0E9" w14:textId="5573DBCE" w:rsidR="00AD4616" w:rsidRPr="002245C3" w:rsidRDefault="00C524F6" w:rsidP="002245C3">
            <w:r>
              <w:t xml:space="preserve">        </w:t>
            </w:r>
            <w:r w:rsidRPr="00AD0DBF">
              <w:rPr>
                <w:u w:val="single"/>
              </w:rPr>
              <w:t>Allegorical:</w:t>
            </w:r>
            <w:r w:rsidRPr="00C524F6">
              <w:t xml:space="preserve"> Describe how our emotions help us define and understand our place in our community and connect us with our culture, ancestors, and land. </w:t>
            </w:r>
          </w:p>
        </w:tc>
        <w:tc>
          <w:tcPr>
            <w:tcW w:w="2880" w:type="dxa"/>
          </w:tcPr>
          <w:p w14:paraId="5D02F75D" w14:textId="77777777" w:rsidR="00AD4616" w:rsidRDefault="00AD4616"/>
        </w:tc>
        <w:tc>
          <w:tcPr>
            <w:tcW w:w="3420" w:type="dxa"/>
          </w:tcPr>
          <w:p w14:paraId="55D89A21" w14:textId="77777777" w:rsidR="00AD4616" w:rsidRDefault="00AD4616"/>
        </w:tc>
        <w:tc>
          <w:tcPr>
            <w:tcW w:w="3690" w:type="dxa"/>
          </w:tcPr>
          <w:p w14:paraId="719DBAAD" w14:textId="77777777" w:rsidR="00AD4616" w:rsidRDefault="00AD4616"/>
        </w:tc>
      </w:tr>
      <w:tr w:rsidR="002245C3" w14:paraId="2A5C2D73" w14:textId="77777777" w:rsidTr="002627F6">
        <w:tc>
          <w:tcPr>
            <w:tcW w:w="14395" w:type="dxa"/>
            <w:gridSpan w:val="4"/>
          </w:tcPr>
          <w:p w14:paraId="63B1F88C" w14:textId="693A712E" w:rsidR="002245C3" w:rsidRPr="002245C3" w:rsidRDefault="002245C3" w:rsidP="002245C3">
            <w:r w:rsidRPr="002245C3">
              <w:rPr>
                <w:b/>
                <w:bCs/>
              </w:rPr>
              <w:t>Understanding:</w:t>
            </w:r>
            <w:r w:rsidRPr="002245C3">
              <w:t xml:space="preserve"> Read and interpret oral knowledge and written text (information, history, story, oratory, and song) with a cultural and land-based perspective. Students who meet this standard </w:t>
            </w:r>
            <w:r w:rsidR="0016387E" w:rsidRPr="002245C3">
              <w:t>can</w:t>
            </w:r>
            <w:r w:rsidRPr="002245C3">
              <w:t>:</w:t>
            </w:r>
          </w:p>
          <w:p w14:paraId="7E2346B3" w14:textId="77777777" w:rsidR="002245C3" w:rsidRDefault="002245C3"/>
        </w:tc>
      </w:tr>
      <w:tr w:rsidR="00074DC6" w14:paraId="21D25B23" w14:textId="77777777" w:rsidTr="002245C3">
        <w:tc>
          <w:tcPr>
            <w:tcW w:w="4405" w:type="dxa"/>
          </w:tcPr>
          <w:p w14:paraId="02F184B3" w14:textId="3437C58E" w:rsidR="00074DC6" w:rsidRPr="002245C3" w:rsidRDefault="00074DC6" w:rsidP="00074DC6">
            <w:r>
              <w:t xml:space="preserve">Standard Goals </w:t>
            </w:r>
          </w:p>
        </w:tc>
        <w:tc>
          <w:tcPr>
            <w:tcW w:w="2880" w:type="dxa"/>
          </w:tcPr>
          <w:p w14:paraId="067C7124" w14:textId="5AA29D25" w:rsidR="00074DC6" w:rsidRDefault="00074DC6" w:rsidP="00074DC6">
            <w:r>
              <w:t>Kindergarten</w:t>
            </w:r>
          </w:p>
        </w:tc>
        <w:tc>
          <w:tcPr>
            <w:tcW w:w="3420" w:type="dxa"/>
          </w:tcPr>
          <w:p w14:paraId="6F0D28B3" w14:textId="2B737600" w:rsidR="00074DC6" w:rsidRDefault="00074DC6" w:rsidP="00074DC6">
            <w:r>
              <w:t>First grade</w:t>
            </w:r>
          </w:p>
        </w:tc>
        <w:tc>
          <w:tcPr>
            <w:tcW w:w="3690" w:type="dxa"/>
          </w:tcPr>
          <w:p w14:paraId="66DF5BD1" w14:textId="4B439FE8" w:rsidR="00074DC6" w:rsidRDefault="00C701A1" w:rsidP="00074DC6">
            <w:r>
              <w:t>Second/</w:t>
            </w:r>
            <w:r w:rsidR="00074DC6">
              <w:t>Third grade</w:t>
            </w:r>
          </w:p>
        </w:tc>
      </w:tr>
      <w:tr w:rsidR="00074DC6" w14:paraId="51311BEC" w14:textId="77777777" w:rsidTr="002245C3">
        <w:tc>
          <w:tcPr>
            <w:tcW w:w="4405" w:type="dxa"/>
          </w:tcPr>
          <w:p w14:paraId="615D167D" w14:textId="40A36DDD" w:rsidR="00074DC6" w:rsidRPr="002245C3" w:rsidRDefault="00074DC6" w:rsidP="00074DC6">
            <w:r>
              <w:t xml:space="preserve">        </w:t>
            </w:r>
            <w:r w:rsidRPr="00AD0DBF">
              <w:rPr>
                <w:u w:val="single"/>
              </w:rPr>
              <w:t>Literal:</w:t>
            </w:r>
            <w:r w:rsidRPr="00805D08">
              <w:t xml:space="preserve"> Use details from text and text features to construct mental images to</w:t>
            </w:r>
            <w:r>
              <w:t xml:space="preserve"> </w:t>
            </w:r>
            <w:r w:rsidRPr="00595EEA">
              <w:t>demonstrate understanding of a story or history.</w:t>
            </w:r>
          </w:p>
        </w:tc>
        <w:tc>
          <w:tcPr>
            <w:tcW w:w="2880" w:type="dxa"/>
          </w:tcPr>
          <w:p w14:paraId="4B34AAED" w14:textId="77777777" w:rsidR="00074DC6" w:rsidRDefault="00074DC6" w:rsidP="00074DC6"/>
        </w:tc>
        <w:tc>
          <w:tcPr>
            <w:tcW w:w="3420" w:type="dxa"/>
          </w:tcPr>
          <w:p w14:paraId="3E8E270E" w14:textId="77777777" w:rsidR="00074DC6" w:rsidRDefault="00074DC6" w:rsidP="00074DC6"/>
        </w:tc>
        <w:tc>
          <w:tcPr>
            <w:tcW w:w="3690" w:type="dxa"/>
          </w:tcPr>
          <w:p w14:paraId="6E7D1F92" w14:textId="77777777" w:rsidR="00074DC6" w:rsidRDefault="00074DC6" w:rsidP="00074DC6"/>
        </w:tc>
      </w:tr>
      <w:tr w:rsidR="00074DC6" w14:paraId="6223BE99" w14:textId="77777777" w:rsidTr="002245C3">
        <w:tc>
          <w:tcPr>
            <w:tcW w:w="4405" w:type="dxa"/>
          </w:tcPr>
          <w:p w14:paraId="0B39340D" w14:textId="70D7BD67" w:rsidR="00074DC6" w:rsidRPr="002245C3" w:rsidRDefault="00074DC6" w:rsidP="00074DC6">
            <w:r>
              <w:t xml:space="preserve">        </w:t>
            </w:r>
            <w:r w:rsidRPr="00AD0DBF">
              <w:rPr>
                <w:u w:val="single"/>
              </w:rPr>
              <w:t>Connected:</w:t>
            </w:r>
            <w:r w:rsidRPr="00805D08">
              <w:t xml:space="preserve"> Use details from text and text features to construct mental images</w:t>
            </w:r>
            <w:r>
              <w:t xml:space="preserve"> </w:t>
            </w:r>
            <w:r w:rsidRPr="002C10AD">
              <w:t>to demonstrate understanding of the environment of the story or</w:t>
            </w:r>
            <w:r>
              <w:t xml:space="preserve"> history.</w:t>
            </w:r>
          </w:p>
        </w:tc>
        <w:tc>
          <w:tcPr>
            <w:tcW w:w="2880" w:type="dxa"/>
          </w:tcPr>
          <w:p w14:paraId="2C8E930B" w14:textId="77777777" w:rsidR="00074DC6" w:rsidRDefault="00074DC6" w:rsidP="00074DC6"/>
        </w:tc>
        <w:tc>
          <w:tcPr>
            <w:tcW w:w="3420" w:type="dxa"/>
          </w:tcPr>
          <w:p w14:paraId="74ABC8F0" w14:textId="77777777" w:rsidR="00074DC6" w:rsidRDefault="00074DC6" w:rsidP="00074DC6"/>
        </w:tc>
        <w:tc>
          <w:tcPr>
            <w:tcW w:w="3690" w:type="dxa"/>
          </w:tcPr>
          <w:p w14:paraId="7D488503" w14:textId="77777777" w:rsidR="00074DC6" w:rsidRDefault="00074DC6" w:rsidP="00074DC6"/>
        </w:tc>
      </w:tr>
      <w:tr w:rsidR="00074DC6" w14:paraId="72BE013C" w14:textId="77777777" w:rsidTr="002245C3">
        <w:tc>
          <w:tcPr>
            <w:tcW w:w="4405" w:type="dxa"/>
          </w:tcPr>
          <w:p w14:paraId="7AE19CDC" w14:textId="5919CB7F" w:rsidR="00074DC6" w:rsidRPr="002245C3" w:rsidRDefault="00074DC6" w:rsidP="00074DC6">
            <w:r>
              <w:t xml:space="preserve">       </w:t>
            </w:r>
            <w:r w:rsidRPr="00AD0DBF">
              <w:rPr>
                <w:u w:val="single"/>
              </w:rPr>
              <w:t>Implied:</w:t>
            </w:r>
            <w:r w:rsidRPr="00D47B5B">
              <w:t xml:space="preserve"> Use details from text and text features to construct mental images to demonstrate understanding of a character’s actions and motivation in a story or history</w:t>
            </w:r>
            <w:r>
              <w:t>.</w:t>
            </w:r>
          </w:p>
        </w:tc>
        <w:tc>
          <w:tcPr>
            <w:tcW w:w="2880" w:type="dxa"/>
          </w:tcPr>
          <w:p w14:paraId="3C4BA480" w14:textId="77777777" w:rsidR="00074DC6" w:rsidRDefault="00074DC6" w:rsidP="00074DC6"/>
        </w:tc>
        <w:tc>
          <w:tcPr>
            <w:tcW w:w="3420" w:type="dxa"/>
          </w:tcPr>
          <w:p w14:paraId="3CF290A7" w14:textId="77777777" w:rsidR="00074DC6" w:rsidRDefault="00074DC6" w:rsidP="00074DC6"/>
        </w:tc>
        <w:tc>
          <w:tcPr>
            <w:tcW w:w="3690" w:type="dxa"/>
          </w:tcPr>
          <w:p w14:paraId="40A41B74" w14:textId="77777777" w:rsidR="00074DC6" w:rsidRDefault="00074DC6" w:rsidP="00074DC6"/>
        </w:tc>
      </w:tr>
      <w:tr w:rsidR="00074DC6" w14:paraId="450C1450" w14:textId="77777777" w:rsidTr="002245C3">
        <w:tc>
          <w:tcPr>
            <w:tcW w:w="4405" w:type="dxa"/>
          </w:tcPr>
          <w:p w14:paraId="30DEB6FF" w14:textId="27CCCE6E" w:rsidR="00074DC6" w:rsidRDefault="00074DC6" w:rsidP="00074DC6">
            <w:r>
              <w:lastRenderedPageBreak/>
              <w:t xml:space="preserve">        </w:t>
            </w:r>
            <w:r w:rsidRPr="00AD0DBF">
              <w:rPr>
                <w:u w:val="single"/>
              </w:rPr>
              <w:t>Allegorical</w:t>
            </w:r>
            <w:r>
              <w:t>:</w:t>
            </w:r>
            <w:r w:rsidRPr="00DD2447">
              <w:t xml:space="preserve"> Use details from text and text features to construct mental images to demonstrate understanding of cultural significance of locations, actions, and meaning.</w:t>
            </w:r>
          </w:p>
        </w:tc>
        <w:tc>
          <w:tcPr>
            <w:tcW w:w="2880" w:type="dxa"/>
          </w:tcPr>
          <w:p w14:paraId="6B1F16F2" w14:textId="77777777" w:rsidR="00074DC6" w:rsidRDefault="00074DC6" w:rsidP="00074DC6"/>
        </w:tc>
        <w:tc>
          <w:tcPr>
            <w:tcW w:w="3420" w:type="dxa"/>
          </w:tcPr>
          <w:p w14:paraId="22C0389A" w14:textId="77777777" w:rsidR="00074DC6" w:rsidRDefault="00074DC6" w:rsidP="00074DC6"/>
        </w:tc>
        <w:tc>
          <w:tcPr>
            <w:tcW w:w="3690" w:type="dxa"/>
          </w:tcPr>
          <w:p w14:paraId="43483AFF" w14:textId="77777777" w:rsidR="00074DC6" w:rsidRDefault="00074DC6" w:rsidP="00074DC6"/>
        </w:tc>
      </w:tr>
      <w:tr w:rsidR="00074DC6" w14:paraId="282C1EE9" w14:textId="77777777" w:rsidTr="002245C3">
        <w:tc>
          <w:tcPr>
            <w:tcW w:w="4405" w:type="dxa"/>
          </w:tcPr>
          <w:p w14:paraId="28D7CF06" w14:textId="77777777" w:rsidR="00074DC6" w:rsidRPr="002245C3" w:rsidRDefault="00074DC6" w:rsidP="00074DC6">
            <w:r w:rsidRPr="002245C3">
              <w:rPr>
                <w:b/>
                <w:bCs/>
              </w:rPr>
              <w:t>U2</w:t>
            </w:r>
            <w:r w:rsidRPr="002245C3">
              <w:t>. Demonstrate learning by applying knowledge gained through a variety of</w:t>
            </w:r>
          </w:p>
          <w:p w14:paraId="7A2DDCFD" w14:textId="317DC2BC" w:rsidR="00074DC6" w:rsidRPr="002245C3" w:rsidRDefault="00074DC6" w:rsidP="00074DC6">
            <w:r w:rsidRPr="002245C3">
              <w:t>activities</w:t>
            </w:r>
            <w:r>
              <w:t>,</w:t>
            </w:r>
            <w:r w:rsidRPr="002245C3">
              <w:t xml:space="preserve"> including oral, kinesthetic, and written responses.</w:t>
            </w:r>
          </w:p>
          <w:p w14:paraId="71ED341D" w14:textId="77777777" w:rsidR="00074DC6" w:rsidRPr="002245C3" w:rsidRDefault="00074DC6" w:rsidP="00074DC6"/>
        </w:tc>
        <w:tc>
          <w:tcPr>
            <w:tcW w:w="2880" w:type="dxa"/>
          </w:tcPr>
          <w:p w14:paraId="33F527FC" w14:textId="77777777" w:rsidR="00074DC6" w:rsidRDefault="00074DC6" w:rsidP="00074DC6"/>
        </w:tc>
        <w:tc>
          <w:tcPr>
            <w:tcW w:w="3420" w:type="dxa"/>
          </w:tcPr>
          <w:p w14:paraId="5F0BB44E" w14:textId="77777777" w:rsidR="00074DC6" w:rsidRDefault="00074DC6" w:rsidP="00074DC6"/>
        </w:tc>
        <w:tc>
          <w:tcPr>
            <w:tcW w:w="3690" w:type="dxa"/>
          </w:tcPr>
          <w:p w14:paraId="5F10F24B" w14:textId="77777777" w:rsidR="00074DC6" w:rsidRDefault="00074DC6" w:rsidP="00074DC6"/>
        </w:tc>
      </w:tr>
      <w:tr w:rsidR="00074DC6" w14:paraId="524B61A9" w14:textId="77777777" w:rsidTr="002245C3">
        <w:tc>
          <w:tcPr>
            <w:tcW w:w="4405" w:type="dxa"/>
          </w:tcPr>
          <w:p w14:paraId="221F6F96" w14:textId="6D900E32" w:rsidR="00074DC6" w:rsidRPr="002245C3" w:rsidRDefault="00074DC6" w:rsidP="00074DC6">
            <w:r>
              <w:t xml:space="preserve">        </w:t>
            </w:r>
            <w:r w:rsidRPr="00AD0DBF">
              <w:rPr>
                <w:u w:val="single"/>
              </w:rPr>
              <w:t>Literal:</w:t>
            </w:r>
            <w:r w:rsidRPr="00232833">
              <w:t xml:space="preserve"> Demonstrate understanding by following directions given orally or in text.</w:t>
            </w:r>
          </w:p>
        </w:tc>
        <w:tc>
          <w:tcPr>
            <w:tcW w:w="2880" w:type="dxa"/>
          </w:tcPr>
          <w:p w14:paraId="2B08816B" w14:textId="77777777" w:rsidR="00074DC6" w:rsidRDefault="00074DC6" w:rsidP="00074DC6"/>
        </w:tc>
        <w:tc>
          <w:tcPr>
            <w:tcW w:w="3420" w:type="dxa"/>
          </w:tcPr>
          <w:p w14:paraId="0059BAFE" w14:textId="77777777" w:rsidR="00074DC6" w:rsidRDefault="00074DC6" w:rsidP="00074DC6"/>
        </w:tc>
        <w:tc>
          <w:tcPr>
            <w:tcW w:w="3690" w:type="dxa"/>
          </w:tcPr>
          <w:p w14:paraId="0D6762F1" w14:textId="77777777" w:rsidR="00074DC6" w:rsidRDefault="00074DC6" w:rsidP="00074DC6"/>
        </w:tc>
      </w:tr>
      <w:tr w:rsidR="00074DC6" w14:paraId="76EFFCED" w14:textId="77777777" w:rsidTr="002245C3">
        <w:tc>
          <w:tcPr>
            <w:tcW w:w="4405" w:type="dxa"/>
          </w:tcPr>
          <w:p w14:paraId="7366E83C" w14:textId="0AF52C13" w:rsidR="00074DC6" w:rsidRPr="002245C3" w:rsidRDefault="00074DC6" w:rsidP="00074DC6">
            <w:r>
              <w:t xml:space="preserve">        </w:t>
            </w:r>
            <w:r w:rsidRPr="008D29A2">
              <w:rPr>
                <w:u w:val="single"/>
              </w:rPr>
              <w:t>Connected:</w:t>
            </w:r>
            <w:r w:rsidRPr="00A019FC">
              <w:t xml:space="preserve"> Demonstrate understanding by giving oral directions or information to another person.</w:t>
            </w:r>
          </w:p>
        </w:tc>
        <w:tc>
          <w:tcPr>
            <w:tcW w:w="2880" w:type="dxa"/>
          </w:tcPr>
          <w:p w14:paraId="4DE82BEC" w14:textId="77777777" w:rsidR="00074DC6" w:rsidRDefault="00074DC6" w:rsidP="00074DC6"/>
        </w:tc>
        <w:tc>
          <w:tcPr>
            <w:tcW w:w="3420" w:type="dxa"/>
          </w:tcPr>
          <w:p w14:paraId="5EE9ECC0" w14:textId="77777777" w:rsidR="00074DC6" w:rsidRDefault="00074DC6" w:rsidP="00074DC6"/>
        </w:tc>
        <w:tc>
          <w:tcPr>
            <w:tcW w:w="3690" w:type="dxa"/>
          </w:tcPr>
          <w:p w14:paraId="4F2C70CB" w14:textId="77777777" w:rsidR="00074DC6" w:rsidRDefault="00074DC6" w:rsidP="00074DC6"/>
        </w:tc>
      </w:tr>
      <w:tr w:rsidR="00074DC6" w14:paraId="14456121" w14:textId="77777777" w:rsidTr="002245C3">
        <w:tc>
          <w:tcPr>
            <w:tcW w:w="4405" w:type="dxa"/>
          </w:tcPr>
          <w:p w14:paraId="593C7F98" w14:textId="7D8A0087" w:rsidR="00074DC6" w:rsidRPr="002245C3" w:rsidRDefault="00074DC6" w:rsidP="00074DC6">
            <w:r>
              <w:t xml:space="preserve">        </w:t>
            </w:r>
            <w:r w:rsidRPr="008D29A2">
              <w:rPr>
                <w:u w:val="single"/>
              </w:rPr>
              <w:t>Implied:</w:t>
            </w:r>
            <w:r w:rsidRPr="00A019FC">
              <w:t xml:space="preserve"> Demonstrate understanding by making generalizations to new contexts.</w:t>
            </w:r>
          </w:p>
        </w:tc>
        <w:tc>
          <w:tcPr>
            <w:tcW w:w="2880" w:type="dxa"/>
          </w:tcPr>
          <w:p w14:paraId="00F7C33D" w14:textId="77777777" w:rsidR="00074DC6" w:rsidRDefault="00074DC6" w:rsidP="00074DC6"/>
        </w:tc>
        <w:tc>
          <w:tcPr>
            <w:tcW w:w="3420" w:type="dxa"/>
          </w:tcPr>
          <w:p w14:paraId="3C09A68B" w14:textId="77777777" w:rsidR="00074DC6" w:rsidRDefault="00074DC6" w:rsidP="00074DC6"/>
        </w:tc>
        <w:tc>
          <w:tcPr>
            <w:tcW w:w="3690" w:type="dxa"/>
          </w:tcPr>
          <w:p w14:paraId="594702DB" w14:textId="77777777" w:rsidR="00074DC6" w:rsidRDefault="00074DC6" w:rsidP="00074DC6"/>
        </w:tc>
      </w:tr>
      <w:tr w:rsidR="00074DC6" w14:paraId="6A26E061" w14:textId="77777777" w:rsidTr="002245C3">
        <w:tc>
          <w:tcPr>
            <w:tcW w:w="4405" w:type="dxa"/>
          </w:tcPr>
          <w:p w14:paraId="4AA0D6C4" w14:textId="620DE126" w:rsidR="00074DC6" w:rsidRPr="002245C3" w:rsidRDefault="00074DC6" w:rsidP="00074DC6">
            <w:r>
              <w:t xml:space="preserve">        </w:t>
            </w:r>
            <w:r w:rsidRPr="008D29A2">
              <w:rPr>
                <w:u w:val="single"/>
              </w:rPr>
              <w:t>Allegorical</w:t>
            </w:r>
            <w:r>
              <w:t>:</w:t>
            </w:r>
            <w:r w:rsidRPr="003941BC">
              <w:t xml:space="preserve"> Demonstrate understanding by applying background cultural knowledge to interpret new learning and apply that learning to self, shown by a change in one’s actions. </w:t>
            </w:r>
          </w:p>
        </w:tc>
        <w:tc>
          <w:tcPr>
            <w:tcW w:w="2880" w:type="dxa"/>
          </w:tcPr>
          <w:p w14:paraId="175C0668" w14:textId="77777777" w:rsidR="00074DC6" w:rsidRDefault="00074DC6" w:rsidP="00074DC6"/>
        </w:tc>
        <w:tc>
          <w:tcPr>
            <w:tcW w:w="3420" w:type="dxa"/>
          </w:tcPr>
          <w:p w14:paraId="406E7828" w14:textId="77777777" w:rsidR="00074DC6" w:rsidRDefault="00074DC6" w:rsidP="00074DC6"/>
        </w:tc>
        <w:tc>
          <w:tcPr>
            <w:tcW w:w="3690" w:type="dxa"/>
          </w:tcPr>
          <w:p w14:paraId="69046F18" w14:textId="77777777" w:rsidR="00074DC6" w:rsidRDefault="00074DC6" w:rsidP="00074DC6"/>
        </w:tc>
      </w:tr>
      <w:tr w:rsidR="00074DC6" w14:paraId="6E69D1B4" w14:textId="77777777" w:rsidTr="002245C3">
        <w:tc>
          <w:tcPr>
            <w:tcW w:w="4405" w:type="dxa"/>
          </w:tcPr>
          <w:p w14:paraId="40D52323" w14:textId="3EB8E6CD" w:rsidR="00074DC6" w:rsidRPr="002245C3" w:rsidRDefault="00074DC6" w:rsidP="00074DC6">
            <w:r w:rsidRPr="002245C3">
              <w:rPr>
                <w:b/>
                <w:bCs/>
              </w:rPr>
              <w:t>U3.</w:t>
            </w:r>
            <w:r w:rsidRPr="002245C3">
              <w:t xml:space="preserve"> Identify, explain, and interpret cultural histories and story structures</w:t>
            </w:r>
            <w:r>
              <w:t>,</w:t>
            </w:r>
            <w:r w:rsidRPr="002245C3">
              <w:t xml:space="preserve"> including</w:t>
            </w:r>
            <w:r>
              <w:t xml:space="preserve"> </w:t>
            </w:r>
            <w:r w:rsidRPr="002245C3">
              <w:t>perceptions of time, place, character, customs, values, and beliefs.</w:t>
            </w:r>
          </w:p>
        </w:tc>
        <w:tc>
          <w:tcPr>
            <w:tcW w:w="2880" w:type="dxa"/>
          </w:tcPr>
          <w:p w14:paraId="4BB1C0DE" w14:textId="77777777" w:rsidR="00074DC6" w:rsidRDefault="00074DC6" w:rsidP="00074DC6"/>
        </w:tc>
        <w:tc>
          <w:tcPr>
            <w:tcW w:w="3420" w:type="dxa"/>
          </w:tcPr>
          <w:p w14:paraId="7D40E59A" w14:textId="77777777" w:rsidR="00074DC6" w:rsidRDefault="00074DC6" w:rsidP="00074DC6"/>
        </w:tc>
        <w:tc>
          <w:tcPr>
            <w:tcW w:w="3690" w:type="dxa"/>
          </w:tcPr>
          <w:p w14:paraId="3DB546CC" w14:textId="77777777" w:rsidR="00074DC6" w:rsidRDefault="00074DC6" w:rsidP="00074DC6"/>
        </w:tc>
      </w:tr>
      <w:tr w:rsidR="00074DC6" w14:paraId="3501DF00" w14:textId="77777777" w:rsidTr="002245C3">
        <w:tc>
          <w:tcPr>
            <w:tcW w:w="4405" w:type="dxa"/>
          </w:tcPr>
          <w:p w14:paraId="5B74EBBB" w14:textId="710A6142" w:rsidR="00074DC6" w:rsidRPr="002245C3" w:rsidRDefault="00074DC6" w:rsidP="00074DC6">
            <w:r>
              <w:t xml:space="preserve">        </w:t>
            </w:r>
            <w:r w:rsidRPr="003C6E7D">
              <w:rPr>
                <w:u w:val="single"/>
              </w:rPr>
              <w:t xml:space="preserve"> Literal</w:t>
            </w:r>
            <w:r>
              <w:t>:</w:t>
            </w:r>
            <w:r w:rsidRPr="00D5387E">
              <w:t xml:space="preserve"> Describe the overall structure of a story</w:t>
            </w:r>
          </w:p>
        </w:tc>
        <w:tc>
          <w:tcPr>
            <w:tcW w:w="2880" w:type="dxa"/>
          </w:tcPr>
          <w:p w14:paraId="2F84424C" w14:textId="77777777" w:rsidR="00074DC6" w:rsidRDefault="00074DC6" w:rsidP="00074DC6"/>
        </w:tc>
        <w:tc>
          <w:tcPr>
            <w:tcW w:w="3420" w:type="dxa"/>
          </w:tcPr>
          <w:p w14:paraId="7FF01D85" w14:textId="77777777" w:rsidR="00074DC6" w:rsidRDefault="00074DC6" w:rsidP="00074DC6"/>
        </w:tc>
        <w:tc>
          <w:tcPr>
            <w:tcW w:w="3690" w:type="dxa"/>
          </w:tcPr>
          <w:p w14:paraId="39A97532" w14:textId="77777777" w:rsidR="00074DC6" w:rsidRDefault="00074DC6" w:rsidP="00074DC6"/>
        </w:tc>
      </w:tr>
      <w:tr w:rsidR="00074DC6" w14:paraId="30F1689B" w14:textId="77777777" w:rsidTr="002245C3">
        <w:tc>
          <w:tcPr>
            <w:tcW w:w="4405" w:type="dxa"/>
          </w:tcPr>
          <w:p w14:paraId="2B117F73" w14:textId="2008BAD0" w:rsidR="00074DC6" w:rsidRPr="002245C3" w:rsidRDefault="00074DC6" w:rsidP="00074DC6">
            <w:r>
              <w:t xml:space="preserve">        </w:t>
            </w:r>
            <w:r w:rsidRPr="00AC0E02">
              <w:rPr>
                <w:u w:val="single"/>
              </w:rPr>
              <w:t>Connected</w:t>
            </w:r>
            <w:r>
              <w:t>:</w:t>
            </w:r>
            <w:r w:rsidRPr="00AC0E02">
              <w:t xml:space="preserve"> Identify the structure of a story and its cultural importance.</w:t>
            </w:r>
          </w:p>
        </w:tc>
        <w:tc>
          <w:tcPr>
            <w:tcW w:w="2880" w:type="dxa"/>
          </w:tcPr>
          <w:p w14:paraId="595315D9" w14:textId="77777777" w:rsidR="00074DC6" w:rsidRDefault="00074DC6" w:rsidP="00074DC6"/>
        </w:tc>
        <w:tc>
          <w:tcPr>
            <w:tcW w:w="3420" w:type="dxa"/>
          </w:tcPr>
          <w:p w14:paraId="637A1313" w14:textId="77777777" w:rsidR="00074DC6" w:rsidRDefault="00074DC6" w:rsidP="00074DC6"/>
        </w:tc>
        <w:tc>
          <w:tcPr>
            <w:tcW w:w="3690" w:type="dxa"/>
          </w:tcPr>
          <w:p w14:paraId="5D3AB9A9" w14:textId="77777777" w:rsidR="00074DC6" w:rsidRDefault="00074DC6" w:rsidP="00074DC6"/>
        </w:tc>
      </w:tr>
      <w:tr w:rsidR="00074DC6" w14:paraId="01708A7B" w14:textId="77777777" w:rsidTr="002245C3">
        <w:tc>
          <w:tcPr>
            <w:tcW w:w="4405" w:type="dxa"/>
          </w:tcPr>
          <w:p w14:paraId="7BB42D98" w14:textId="704A57FB" w:rsidR="00074DC6" w:rsidRPr="002245C3" w:rsidRDefault="00074DC6" w:rsidP="00074DC6">
            <w:r>
              <w:t xml:space="preserve">        </w:t>
            </w:r>
            <w:r w:rsidRPr="005C1923">
              <w:rPr>
                <w:u w:val="single"/>
              </w:rPr>
              <w:t>Implied</w:t>
            </w:r>
            <w:r>
              <w:rPr>
                <w:u w:val="single"/>
              </w:rPr>
              <w:t>:</w:t>
            </w:r>
            <w:r w:rsidRPr="005C1923">
              <w:t xml:space="preserve"> Explain the structure of a story and the implied and inferred cultural meanings.</w:t>
            </w:r>
          </w:p>
        </w:tc>
        <w:tc>
          <w:tcPr>
            <w:tcW w:w="2880" w:type="dxa"/>
          </w:tcPr>
          <w:p w14:paraId="4A462D4F" w14:textId="77777777" w:rsidR="00074DC6" w:rsidRDefault="00074DC6" w:rsidP="00074DC6"/>
        </w:tc>
        <w:tc>
          <w:tcPr>
            <w:tcW w:w="3420" w:type="dxa"/>
          </w:tcPr>
          <w:p w14:paraId="01450ABE" w14:textId="77777777" w:rsidR="00074DC6" w:rsidRDefault="00074DC6" w:rsidP="00074DC6"/>
        </w:tc>
        <w:tc>
          <w:tcPr>
            <w:tcW w:w="3690" w:type="dxa"/>
          </w:tcPr>
          <w:p w14:paraId="50B9C2BC" w14:textId="77777777" w:rsidR="00074DC6" w:rsidRDefault="00074DC6" w:rsidP="00074DC6"/>
        </w:tc>
      </w:tr>
      <w:tr w:rsidR="00074DC6" w14:paraId="0EE3B67B" w14:textId="77777777" w:rsidTr="002245C3">
        <w:tc>
          <w:tcPr>
            <w:tcW w:w="4405" w:type="dxa"/>
          </w:tcPr>
          <w:p w14:paraId="30BC5B3A" w14:textId="25FEEFE6" w:rsidR="00074DC6" w:rsidRPr="002245C3" w:rsidRDefault="00074DC6" w:rsidP="00074DC6">
            <w:r>
              <w:lastRenderedPageBreak/>
              <w:t xml:space="preserve">       </w:t>
            </w:r>
            <w:r w:rsidRPr="00DF74FB">
              <w:rPr>
                <w:u w:val="single"/>
              </w:rPr>
              <w:t>Allegorical</w:t>
            </w:r>
            <w:r>
              <w:t>:</w:t>
            </w:r>
            <w:r w:rsidRPr="00DF74FB">
              <w:t xml:space="preserve"> Compare and contrast the literal and figurative meanings of a story and the intended impact on the reader/listener.</w:t>
            </w:r>
          </w:p>
        </w:tc>
        <w:tc>
          <w:tcPr>
            <w:tcW w:w="2880" w:type="dxa"/>
          </w:tcPr>
          <w:p w14:paraId="45047CD6" w14:textId="77777777" w:rsidR="00074DC6" w:rsidRDefault="00074DC6" w:rsidP="00074DC6"/>
        </w:tc>
        <w:tc>
          <w:tcPr>
            <w:tcW w:w="3420" w:type="dxa"/>
          </w:tcPr>
          <w:p w14:paraId="5836037E" w14:textId="77777777" w:rsidR="00074DC6" w:rsidRDefault="00074DC6" w:rsidP="00074DC6"/>
        </w:tc>
        <w:tc>
          <w:tcPr>
            <w:tcW w:w="3690" w:type="dxa"/>
          </w:tcPr>
          <w:p w14:paraId="2B30EC3D" w14:textId="77777777" w:rsidR="00074DC6" w:rsidRDefault="00074DC6" w:rsidP="00074DC6"/>
        </w:tc>
      </w:tr>
      <w:tr w:rsidR="00074DC6" w14:paraId="1F443262" w14:textId="77777777" w:rsidTr="002245C3">
        <w:tc>
          <w:tcPr>
            <w:tcW w:w="4405" w:type="dxa"/>
          </w:tcPr>
          <w:p w14:paraId="79E8D926" w14:textId="3BCDA199" w:rsidR="00074DC6" w:rsidRPr="002245C3" w:rsidRDefault="00074DC6" w:rsidP="00074DC6">
            <w:r w:rsidRPr="001B7434">
              <w:rPr>
                <w:b/>
                <w:bCs/>
              </w:rPr>
              <w:t>U4.</w:t>
            </w:r>
            <w:r>
              <w:t xml:space="preserve"> Identify, explain, and interpret the purpose of a text or oral knowledge based on cultural factors and protocols.</w:t>
            </w:r>
          </w:p>
        </w:tc>
        <w:tc>
          <w:tcPr>
            <w:tcW w:w="2880" w:type="dxa"/>
          </w:tcPr>
          <w:p w14:paraId="74DF8030" w14:textId="77777777" w:rsidR="00074DC6" w:rsidRDefault="00074DC6" w:rsidP="00074DC6"/>
        </w:tc>
        <w:tc>
          <w:tcPr>
            <w:tcW w:w="3420" w:type="dxa"/>
          </w:tcPr>
          <w:p w14:paraId="3D45AC3F" w14:textId="77777777" w:rsidR="00074DC6" w:rsidRDefault="00074DC6" w:rsidP="00074DC6"/>
        </w:tc>
        <w:tc>
          <w:tcPr>
            <w:tcW w:w="3690" w:type="dxa"/>
          </w:tcPr>
          <w:p w14:paraId="34EDBBA3" w14:textId="77777777" w:rsidR="00074DC6" w:rsidRDefault="00074DC6" w:rsidP="00074DC6"/>
        </w:tc>
      </w:tr>
      <w:tr w:rsidR="00074DC6" w14:paraId="46487E84" w14:textId="77777777" w:rsidTr="002245C3">
        <w:tc>
          <w:tcPr>
            <w:tcW w:w="4405" w:type="dxa"/>
          </w:tcPr>
          <w:p w14:paraId="64D7A497" w14:textId="2509715B" w:rsidR="00074DC6" w:rsidRDefault="00074DC6" w:rsidP="00074DC6">
            <w:r>
              <w:t xml:space="preserve">       </w:t>
            </w:r>
            <w:r w:rsidRPr="009F5686">
              <w:rPr>
                <w:u w:val="single"/>
              </w:rPr>
              <w:t xml:space="preserve"> Literal</w:t>
            </w:r>
            <w:r w:rsidRPr="00F02C6A">
              <w:t xml:space="preserve"> Retell familiar stories, demonstrating a basic understanding of the purpose.</w:t>
            </w:r>
          </w:p>
        </w:tc>
        <w:tc>
          <w:tcPr>
            <w:tcW w:w="2880" w:type="dxa"/>
          </w:tcPr>
          <w:p w14:paraId="3FD21DFB" w14:textId="77777777" w:rsidR="00074DC6" w:rsidRDefault="00074DC6" w:rsidP="00074DC6"/>
        </w:tc>
        <w:tc>
          <w:tcPr>
            <w:tcW w:w="3420" w:type="dxa"/>
          </w:tcPr>
          <w:p w14:paraId="7AD4F9F3" w14:textId="77777777" w:rsidR="00074DC6" w:rsidRDefault="00074DC6" w:rsidP="00074DC6"/>
        </w:tc>
        <w:tc>
          <w:tcPr>
            <w:tcW w:w="3690" w:type="dxa"/>
          </w:tcPr>
          <w:p w14:paraId="5785E253" w14:textId="77777777" w:rsidR="00074DC6" w:rsidRDefault="00074DC6" w:rsidP="00074DC6"/>
        </w:tc>
      </w:tr>
      <w:tr w:rsidR="00074DC6" w14:paraId="6930B811" w14:textId="77777777" w:rsidTr="002245C3">
        <w:tc>
          <w:tcPr>
            <w:tcW w:w="4405" w:type="dxa"/>
          </w:tcPr>
          <w:p w14:paraId="29DB9409" w14:textId="065F9358" w:rsidR="00074DC6" w:rsidRDefault="00074DC6" w:rsidP="00074DC6">
            <w:r>
              <w:t xml:space="preserve">       </w:t>
            </w:r>
            <w:r w:rsidRPr="00146DF5">
              <w:rPr>
                <w:u w:val="single"/>
              </w:rPr>
              <w:t xml:space="preserve"> Connected</w:t>
            </w:r>
            <w:r w:rsidRPr="00146DF5">
              <w:t xml:space="preserve"> Retell stories demonstrate an understanding of how the reader/ listener is connected with the purpose. </w:t>
            </w:r>
          </w:p>
        </w:tc>
        <w:tc>
          <w:tcPr>
            <w:tcW w:w="2880" w:type="dxa"/>
          </w:tcPr>
          <w:p w14:paraId="67CAE2BA" w14:textId="77777777" w:rsidR="00074DC6" w:rsidRDefault="00074DC6" w:rsidP="00074DC6"/>
        </w:tc>
        <w:tc>
          <w:tcPr>
            <w:tcW w:w="3420" w:type="dxa"/>
          </w:tcPr>
          <w:p w14:paraId="6D68E205" w14:textId="77777777" w:rsidR="00074DC6" w:rsidRDefault="00074DC6" w:rsidP="00074DC6"/>
        </w:tc>
        <w:tc>
          <w:tcPr>
            <w:tcW w:w="3690" w:type="dxa"/>
          </w:tcPr>
          <w:p w14:paraId="6BB3BB98" w14:textId="77777777" w:rsidR="00074DC6" w:rsidRDefault="00074DC6" w:rsidP="00074DC6"/>
        </w:tc>
      </w:tr>
      <w:tr w:rsidR="00074DC6" w14:paraId="581BFFD1" w14:textId="77777777" w:rsidTr="002245C3">
        <w:tc>
          <w:tcPr>
            <w:tcW w:w="4405" w:type="dxa"/>
          </w:tcPr>
          <w:p w14:paraId="2E3EBE4D" w14:textId="363E8CCB" w:rsidR="00074DC6" w:rsidRDefault="00074DC6" w:rsidP="00074DC6">
            <w:r>
              <w:t xml:space="preserve">        </w:t>
            </w:r>
            <w:r w:rsidRPr="009B6296">
              <w:rPr>
                <w:u w:val="single"/>
              </w:rPr>
              <w:t>Implied:</w:t>
            </w:r>
            <w:r w:rsidRPr="009B6296">
              <w:t xml:space="preserve"> Determine the story’s purpose, both explicit and implied, by identifying details that support the interpretation</w:t>
            </w:r>
          </w:p>
        </w:tc>
        <w:tc>
          <w:tcPr>
            <w:tcW w:w="2880" w:type="dxa"/>
          </w:tcPr>
          <w:p w14:paraId="38175F19" w14:textId="77777777" w:rsidR="00074DC6" w:rsidRDefault="00074DC6" w:rsidP="00074DC6"/>
        </w:tc>
        <w:tc>
          <w:tcPr>
            <w:tcW w:w="3420" w:type="dxa"/>
          </w:tcPr>
          <w:p w14:paraId="73A814BA" w14:textId="77777777" w:rsidR="00074DC6" w:rsidRDefault="00074DC6" w:rsidP="00074DC6"/>
        </w:tc>
        <w:tc>
          <w:tcPr>
            <w:tcW w:w="3690" w:type="dxa"/>
          </w:tcPr>
          <w:p w14:paraId="12300AD3" w14:textId="77777777" w:rsidR="00074DC6" w:rsidRDefault="00074DC6" w:rsidP="00074DC6"/>
        </w:tc>
      </w:tr>
      <w:tr w:rsidR="00074DC6" w14:paraId="15D3BAF5" w14:textId="77777777" w:rsidTr="002245C3">
        <w:tc>
          <w:tcPr>
            <w:tcW w:w="4405" w:type="dxa"/>
          </w:tcPr>
          <w:p w14:paraId="6443F8F5" w14:textId="2ABBC5B3" w:rsidR="00074DC6" w:rsidRDefault="00074DC6" w:rsidP="00074DC6">
            <w:r>
              <w:t xml:space="preserve">         </w:t>
            </w:r>
            <w:r w:rsidRPr="00502D26">
              <w:rPr>
                <w:u w:val="single"/>
              </w:rPr>
              <w:t>Allegorical</w:t>
            </w:r>
            <w:r>
              <w:t xml:space="preserve">: </w:t>
            </w:r>
            <w:r w:rsidRPr="00F0505E">
              <w:t>Determine the story’s purpose, both explicit and implied, by considering the individual’s context (conditions at the time of the telling/reading of the story/history) as it relates to self.</w:t>
            </w:r>
          </w:p>
        </w:tc>
        <w:tc>
          <w:tcPr>
            <w:tcW w:w="2880" w:type="dxa"/>
          </w:tcPr>
          <w:p w14:paraId="1EB2C791" w14:textId="77777777" w:rsidR="00074DC6" w:rsidRDefault="00074DC6" w:rsidP="00074DC6"/>
        </w:tc>
        <w:tc>
          <w:tcPr>
            <w:tcW w:w="3420" w:type="dxa"/>
          </w:tcPr>
          <w:p w14:paraId="4B9EC31E" w14:textId="77777777" w:rsidR="00074DC6" w:rsidRDefault="00074DC6" w:rsidP="00074DC6"/>
        </w:tc>
        <w:tc>
          <w:tcPr>
            <w:tcW w:w="3690" w:type="dxa"/>
          </w:tcPr>
          <w:p w14:paraId="24B02DA4" w14:textId="77777777" w:rsidR="00074DC6" w:rsidRDefault="00074DC6" w:rsidP="00074DC6"/>
        </w:tc>
      </w:tr>
      <w:tr w:rsidR="00074DC6" w14:paraId="13D9366C" w14:textId="77777777" w:rsidTr="002245C3">
        <w:tc>
          <w:tcPr>
            <w:tcW w:w="4405" w:type="dxa"/>
          </w:tcPr>
          <w:p w14:paraId="31223B61" w14:textId="3344ADE3" w:rsidR="00074DC6" w:rsidRPr="002245C3" w:rsidRDefault="00074DC6" w:rsidP="00074DC6">
            <w:r w:rsidRPr="002245C3">
              <w:rPr>
                <w:b/>
                <w:bCs/>
              </w:rPr>
              <w:t>U5</w:t>
            </w:r>
            <w:r w:rsidRPr="002245C3">
              <w:t xml:space="preserve">. Demonstrate and apply self-reflective (metacognition) strategies </w:t>
            </w:r>
            <w:r>
              <w:t>to</w:t>
            </w:r>
          </w:p>
          <w:p w14:paraId="5725798D" w14:textId="2E52001E" w:rsidR="00074DC6" w:rsidRPr="002245C3" w:rsidRDefault="00074DC6" w:rsidP="00074DC6">
            <w:r w:rsidRPr="002245C3">
              <w:t>connect actions and consequences, connections to self and family, to self and</w:t>
            </w:r>
            <w:r>
              <w:t xml:space="preserve"> </w:t>
            </w:r>
            <w:r w:rsidRPr="002245C3">
              <w:t>community, to self</w:t>
            </w:r>
            <w:r>
              <w:t>,</w:t>
            </w:r>
            <w:r w:rsidRPr="002245C3">
              <w:t xml:space="preserve"> and place. </w:t>
            </w:r>
          </w:p>
        </w:tc>
        <w:tc>
          <w:tcPr>
            <w:tcW w:w="2880" w:type="dxa"/>
          </w:tcPr>
          <w:p w14:paraId="53B4E81E" w14:textId="77777777" w:rsidR="00074DC6" w:rsidRDefault="00074DC6" w:rsidP="00074DC6"/>
        </w:tc>
        <w:tc>
          <w:tcPr>
            <w:tcW w:w="3420" w:type="dxa"/>
          </w:tcPr>
          <w:p w14:paraId="5E39B531" w14:textId="77777777" w:rsidR="00074DC6" w:rsidRDefault="00074DC6" w:rsidP="00074DC6"/>
        </w:tc>
        <w:tc>
          <w:tcPr>
            <w:tcW w:w="3690" w:type="dxa"/>
          </w:tcPr>
          <w:p w14:paraId="66E90106" w14:textId="77777777" w:rsidR="00074DC6" w:rsidRDefault="00074DC6" w:rsidP="00074DC6"/>
        </w:tc>
      </w:tr>
      <w:tr w:rsidR="00074DC6" w14:paraId="51B523E3" w14:textId="77777777" w:rsidTr="002245C3">
        <w:tc>
          <w:tcPr>
            <w:tcW w:w="4405" w:type="dxa"/>
          </w:tcPr>
          <w:p w14:paraId="6C3C3C0D" w14:textId="5B00EA94" w:rsidR="00074DC6" w:rsidRPr="002245C3" w:rsidRDefault="00074DC6" w:rsidP="00074DC6">
            <w:r>
              <w:t xml:space="preserve">        </w:t>
            </w:r>
            <w:r w:rsidRPr="00832CD0">
              <w:rPr>
                <w:u w:val="single"/>
              </w:rPr>
              <w:t>Literal:</w:t>
            </w:r>
            <w:r w:rsidRPr="00B563B3">
              <w:t xml:space="preserve"> Describe how a story affects personal feelings and senses</w:t>
            </w:r>
          </w:p>
        </w:tc>
        <w:tc>
          <w:tcPr>
            <w:tcW w:w="2880" w:type="dxa"/>
          </w:tcPr>
          <w:p w14:paraId="5DD8BB1A" w14:textId="77777777" w:rsidR="00074DC6" w:rsidRDefault="00074DC6" w:rsidP="00074DC6"/>
        </w:tc>
        <w:tc>
          <w:tcPr>
            <w:tcW w:w="3420" w:type="dxa"/>
          </w:tcPr>
          <w:p w14:paraId="5E8EC25D" w14:textId="77777777" w:rsidR="00074DC6" w:rsidRDefault="00074DC6" w:rsidP="00074DC6"/>
        </w:tc>
        <w:tc>
          <w:tcPr>
            <w:tcW w:w="3690" w:type="dxa"/>
          </w:tcPr>
          <w:p w14:paraId="25C35589" w14:textId="77777777" w:rsidR="00074DC6" w:rsidRDefault="00074DC6" w:rsidP="00074DC6"/>
        </w:tc>
      </w:tr>
      <w:tr w:rsidR="00074DC6" w14:paraId="6A485D1C" w14:textId="77777777" w:rsidTr="002245C3">
        <w:tc>
          <w:tcPr>
            <w:tcW w:w="4405" w:type="dxa"/>
          </w:tcPr>
          <w:p w14:paraId="0D5BC79B" w14:textId="42EF57B5" w:rsidR="00074DC6" w:rsidRPr="002245C3" w:rsidRDefault="00074DC6" w:rsidP="00074DC6">
            <w:r>
              <w:t xml:space="preserve">        </w:t>
            </w:r>
            <w:r w:rsidRPr="00832CD0">
              <w:rPr>
                <w:u w:val="single"/>
              </w:rPr>
              <w:t>Connected</w:t>
            </w:r>
            <w:r w:rsidRPr="00832CD0">
              <w:t xml:space="preserve"> Describe how actions and traits in a story affect personal reactions and of those in the story.</w:t>
            </w:r>
          </w:p>
        </w:tc>
        <w:tc>
          <w:tcPr>
            <w:tcW w:w="2880" w:type="dxa"/>
          </w:tcPr>
          <w:p w14:paraId="15053DCF" w14:textId="77777777" w:rsidR="00074DC6" w:rsidRDefault="00074DC6" w:rsidP="00074DC6"/>
        </w:tc>
        <w:tc>
          <w:tcPr>
            <w:tcW w:w="3420" w:type="dxa"/>
          </w:tcPr>
          <w:p w14:paraId="0520E008" w14:textId="77777777" w:rsidR="00074DC6" w:rsidRDefault="00074DC6" w:rsidP="00074DC6"/>
        </w:tc>
        <w:tc>
          <w:tcPr>
            <w:tcW w:w="3690" w:type="dxa"/>
          </w:tcPr>
          <w:p w14:paraId="593F3E5D" w14:textId="77777777" w:rsidR="00074DC6" w:rsidRDefault="00074DC6" w:rsidP="00074DC6"/>
        </w:tc>
      </w:tr>
      <w:tr w:rsidR="00074DC6" w14:paraId="54C18F4F" w14:textId="77777777" w:rsidTr="002245C3">
        <w:tc>
          <w:tcPr>
            <w:tcW w:w="4405" w:type="dxa"/>
          </w:tcPr>
          <w:p w14:paraId="71B4A12D" w14:textId="4EF05CBE" w:rsidR="00074DC6" w:rsidRPr="002245C3" w:rsidRDefault="00074DC6" w:rsidP="00074DC6">
            <w:r>
              <w:lastRenderedPageBreak/>
              <w:t xml:space="preserve">        </w:t>
            </w:r>
            <w:r w:rsidRPr="00FC4C6A">
              <w:rPr>
                <w:u w:val="single"/>
              </w:rPr>
              <w:t>Implied</w:t>
            </w:r>
            <w:r w:rsidRPr="00FC4C6A">
              <w:t xml:space="preserve"> Describe how a character’s actions and the conditions of the environment impact the behavior of the community</w:t>
            </w:r>
          </w:p>
        </w:tc>
        <w:tc>
          <w:tcPr>
            <w:tcW w:w="2880" w:type="dxa"/>
          </w:tcPr>
          <w:p w14:paraId="39983AE0" w14:textId="77777777" w:rsidR="00074DC6" w:rsidRDefault="00074DC6" w:rsidP="00074DC6"/>
        </w:tc>
        <w:tc>
          <w:tcPr>
            <w:tcW w:w="3420" w:type="dxa"/>
          </w:tcPr>
          <w:p w14:paraId="20178336" w14:textId="77777777" w:rsidR="00074DC6" w:rsidRDefault="00074DC6" w:rsidP="00074DC6"/>
        </w:tc>
        <w:tc>
          <w:tcPr>
            <w:tcW w:w="3690" w:type="dxa"/>
          </w:tcPr>
          <w:p w14:paraId="41116E4E" w14:textId="77777777" w:rsidR="00074DC6" w:rsidRDefault="00074DC6" w:rsidP="00074DC6"/>
        </w:tc>
      </w:tr>
      <w:tr w:rsidR="00074DC6" w14:paraId="68D2FAAE" w14:textId="77777777" w:rsidTr="002245C3">
        <w:tc>
          <w:tcPr>
            <w:tcW w:w="4405" w:type="dxa"/>
          </w:tcPr>
          <w:p w14:paraId="1AE775C5" w14:textId="33269FED" w:rsidR="00074DC6" w:rsidRPr="00FC4C6A" w:rsidRDefault="00074DC6" w:rsidP="00074DC6">
            <w:pPr>
              <w:rPr>
                <w:u w:val="single"/>
              </w:rPr>
            </w:pPr>
            <w:r>
              <w:t xml:space="preserve">        </w:t>
            </w:r>
            <w:r w:rsidRPr="00FC4C6A">
              <w:rPr>
                <w:u w:val="single"/>
              </w:rPr>
              <w:t>Allegorical</w:t>
            </w:r>
            <w:r>
              <w:t>:</w:t>
            </w:r>
            <w:r w:rsidRPr="00FC4C6A">
              <w:t xml:space="preserve"> Compare and contrast the character’s actions and </w:t>
            </w:r>
            <w:r>
              <w:t xml:space="preserve">the </w:t>
            </w:r>
            <w:r w:rsidRPr="00FC4C6A">
              <w:t>environment of the story to the reality of the community</w:t>
            </w:r>
          </w:p>
        </w:tc>
        <w:tc>
          <w:tcPr>
            <w:tcW w:w="2880" w:type="dxa"/>
          </w:tcPr>
          <w:p w14:paraId="3C9DBBD7" w14:textId="77777777" w:rsidR="00074DC6" w:rsidRDefault="00074DC6" w:rsidP="00074DC6"/>
        </w:tc>
        <w:tc>
          <w:tcPr>
            <w:tcW w:w="3420" w:type="dxa"/>
          </w:tcPr>
          <w:p w14:paraId="0A3C0691" w14:textId="77777777" w:rsidR="00074DC6" w:rsidRDefault="00074DC6" w:rsidP="00074DC6"/>
        </w:tc>
        <w:tc>
          <w:tcPr>
            <w:tcW w:w="3690" w:type="dxa"/>
          </w:tcPr>
          <w:p w14:paraId="3BD4ABE3" w14:textId="77777777" w:rsidR="00074DC6" w:rsidRDefault="00074DC6" w:rsidP="00074DC6"/>
        </w:tc>
      </w:tr>
    </w:tbl>
    <w:p w14:paraId="49803ACD" w14:textId="77777777" w:rsidR="00E169D8" w:rsidRDefault="00E169D8" w:rsidP="002245C3">
      <w:pPr>
        <w:rPr>
          <w:b/>
          <w:bCs/>
        </w:rPr>
      </w:pPr>
    </w:p>
    <w:p w14:paraId="1988522F" w14:textId="77777777" w:rsidR="005554D1" w:rsidRPr="005554D1" w:rsidRDefault="005554D1" w:rsidP="005554D1"/>
    <w:p w14:paraId="3F730B1E" w14:textId="77777777" w:rsidR="005554D1" w:rsidRPr="005554D1" w:rsidRDefault="005554D1" w:rsidP="005554D1"/>
    <w:p w14:paraId="784C4717" w14:textId="77777777" w:rsidR="005554D1" w:rsidRPr="005554D1" w:rsidRDefault="005554D1" w:rsidP="005554D1"/>
    <w:p w14:paraId="1B14CE34" w14:textId="77777777" w:rsidR="005554D1" w:rsidRPr="005554D1" w:rsidRDefault="005554D1" w:rsidP="005554D1"/>
    <w:p w14:paraId="4F86B67B" w14:textId="77777777" w:rsidR="005554D1" w:rsidRPr="005554D1" w:rsidRDefault="005554D1" w:rsidP="005554D1"/>
    <w:p w14:paraId="7A5A1775" w14:textId="77777777" w:rsidR="005554D1" w:rsidRDefault="005554D1" w:rsidP="005554D1"/>
    <w:p w14:paraId="14652D38" w14:textId="77777777" w:rsidR="005554D1" w:rsidRDefault="005554D1" w:rsidP="005554D1"/>
    <w:p w14:paraId="5B9E3D52" w14:textId="77777777" w:rsidR="005554D1" w:rsidRDefault="005554D1" w:rsidP="005554D1"/>
    <w:p w14:paraId="783D5A6D" w14:textId="77777777" w:rsidR="005554D1" w:rsidRDefault="005554D1" w:rsidP="005554D1"/>
    <w:p w14:paraId="292BD3EE" w14:textId="77777777" w:rsidR="005554D1" w:rsidRDefault="005554D1" w:rsidP="005554D1"/>
    <w:p w14:paraId="454D1686" w14:textId="77777777" w:rsidR="005554D1" w:rsidRDefault="005554D1" w:rsidP="005554D1"/>
    <w:p w14:paraId="149A2E3A" w14:textId="77777777" w:rsidR="005554D1" w:rsidRDefault="005554D1" w:rsidP="005554D1"/>
    <w:p w14:paraId="5F594CDE" w14:textId="77777777" w:rsidR="00A7390C" w:rsidRDefault="00A7390C" w:rsidP="005554D1"/>
    <w:p w14:paraId="528FD371" w14:textId="77777777" w:rsidR="00A7390C" w:rsidRDefault="00A7390C" w:rsidP="005554D1"/>
    <w:p w14:paraId="607CDA9F" w14:textId="09B1CDED" w:rsidR="005554D1" w:rsidRPr="005554D1" w:rsidRDefault="005554D1" w:rsidP="005554D1">
      <w:pPr>
        <w:tabs>
          <w:tab w:val="left" w:pos="1125"/>
        </w:tabs>
        <w:sectPr w:rsidR="005554D1" w:rsidRPr="005554D1" w:rsidSect="00AA2943">
          <w:footerReference w:type="default" r:id="rId6"/>
          <w:pgSz w:w="15840" w:h="12240" w:orient="landscape"/>
          <w:pgMar w:top="720" w:right="720" w:bottom="720" w:left="720" w:header="720" w:footer="720" w:gutter="0"/>
          <w:cols w:space="720"/>
          <w:docGrid w:linePitch="360"/>
        </w:sectPr>
      </w:pPr>
    </w:p>
    <w:tbl>
      <w:tblPr>
        <w:tblStyle w:val="TableGrid"/>
        <w:tblW w:w="14395" w:type="dxa"/>
        <w:tblLook w:val="04A0" w:firstRow="1" w:lastRow="0" w:firstColumn="1" w:lastColumn="0" w:noHBand="0" w:noVBand="1"/>
      </w:tblPr>
      <w:tblGrid>
        <w:gridCol w:w="4405"/>
        <w:gridCol w:w="2880"/>
        <w:gridCol w:w="3420"/>
        <w:gridCol w:w="3690"/>
      </w:tblGrid>
      <w:tr w:rsidR="002245C3" w14:paraId="2CC98030" w14:textId="77777777" w:rsidTr="000B6814">
        <w:tc>
          <w:tcPr>
            <w:tcW w:w="14395" w:type="dxa"/>
            <w:gridSpan w:val="4"/>
          </w:tcPr>
          <w:p w14:paraId="4E13999C" w14:textId="76E7DEAE" w:rsidR="002245C3" w:rsidRPr="002245C3" w:rsidRDefault="002245C3" w:rsidP="002245C3">
            <w:r w:rsidRPr="002245C3">
              <w:rPr>
                <w:b/>
                <w:bCs/>
              </w:rPr>
              <w:lastRenderedPageBreak/>
              <w:t>Vocabulary:</w:t>
            </w:r>
            <w:r w:rsidRPr="002245C3">
              <w:t xml:space="preserve"> Use known morphology to determine unknown word meanings across a variety of subject </w:t>
            </w:r>
            <w:r w:rsidR="0016387E" w:rsidRPr="002245C3">
              <w:t>matter. Students</w:t>
            </w:r>
            <w:r w:rsidRPr="002245C3">
              <w:t xml:space="preserve"> who meet this standard </w:t>
            </w:r>
            <w:r w:rsidR="0016387E">
              <w:t>can</w:t>
            </w:r>
            <w:r w:rsidRPr="002245C3">
              <w:t>:</w:t>
            </w:r>
          </w:p>
          <w:p w14:paraId="15746168" w14:textId="77777777" w:rsidR="002245C3" w:rsidRDefault="002245C3"/>
        </w:tc>
      </w:tr>
      <w:tr w:rsidR="00915C67" w14:paraId="6C78CBA5" w14:textId="77777777" w:rsidTr="002245C3">
        <w:tc>
          <w:tcPr>
            <w:tcW w:w="4405" w:type="dxa"/>
          </w:tcPr>
          <w:p w14:paraId="43F881CC" w14:textId="25420402" w:rsidR="00915C67" w:rsidRPr="004B430C" w:rsidRDefault="00915C67" w:rsidP="00915C67">
            <w:pPr>
              <w:rPr>
                <w:b/>
                <w:bCs/>
              </w:rPr>
            </w:pPr>
            <w:r>
              <w:t xml:space="preserve">Standard Goals </w:t>
            </w:r>
          </w:p>
        </w:tc>
        <w:tc>
          <w:tcPr>
            <w:tcW w:w="2880" w:type="dxa"/>
          </w:tcPr>
          <w:p w14:paraId="2F983B63" w14:textId="70A08210" w:rsidR="00915C67" w:rsidRDefault="00915C67" w:rsidP="00915C67">
            <w:r>
              <w:t>Kindergarten</w:t>
            </w:r>
          </w:p>
        </w:tc>
        <w:tc>
          <w:tcPr>
            <w:tcW w:w="3420" w:type="dxa"/>
          </w:tcPr>
          <w:p w14:paraId="7E2B1B5B" w14:textId="58AA88A3" w:rsidR="00915C67" w:rsidRDefault="00915C67" w:rsidP="00915C67">
            <w:r>
              <w:t>First grade</w:t>
            </w:r>
          </w:p>
        </w:tc>
        <w:tc>
          <w:tcPr>
            <w:tcW w:w="3690" w:type="dxa"/>
          </w:tcPr>
          <w:p w14:paraId="56C55C75" w14:textId="4C3A5D5C" w:rsidR="00915C67" w:rsidRDefault="00C701A1" w:rsidP="00915C67">
            <w:r>
              <w:t>Second/</w:t>
            </w:r>
            <w:r w:rsidR="00915C67">
              <w:t>Third grade</w:t>
            </w:r>
          </w:p>
        </w:tc>
      </w:tr>
      <w:tr w:rsidR="00915C67" w14:paraId="04066066" w14:textId="77777777" w:rsidTr="002245C3">
        <w:tc>
          <w:tcPr>
            <w:tcW w:w="4405" w:type="dxa"/>
          </w:tcPr>
          <w:p w14:paraId="6D068CAF" w14:textId="7A4594F5" w:rsidR="00915C67" w:rsidRPr="002245C3" w:rsidRDefault="00915C67" w:rsidP="00915C67">
            <w:r w:rsidRPr="004B430C">
              <w:rPr>
                <w:b/>
                <w:bCs/>
              </w:rPr>
              <w:t>V1.</w:t>
            </w:r>
            <w:r w:rsidRPr="004B430C">
              <w:t xml:space="preserve"> Determine the meaning of unknown words and phrases based on oral language</w:t>
            </w:r>
            <w:r>
              <w:t xml:space="preserve"> </w:t>
            </w:r>
            <w:r w:rsidRPr="004B430C">
              <w:t>level [ability] and context, utilizing a variety of known strategies.</w:t>
            </w:r>
          </w:p>
        </w:tc>
        <w:tc>
          <w:tcPr>
            <w:tcW w:w="2880" w:type="dxa"/>
          </w:tcPr>
          <w:p w14:paraId="2F4FF82E" w14:textId="77777777" w:rsidR="00915C67" w:rsidRDefault="00915C67" w:rsidP="00915C67"/>
        </w:tc>
        <w:tc>
          <w:tcPr>
            <w:tcW w:w="3420" w:type="dxa"/>
          </w:tcPr>
          <w:p w14:paraId="29F0D80D" w14:textId="77777777" w:rsidR="00915C67" w:rsidRDefault="00915C67" w:rsidP="00915C67"/>
        </w:tc>
        <w:tc>
          <w:tcPr>
            <w:tcW w:w="3690" w:type="dxa"/>
          </w:tcPr>
          <w:p w14:paraId="179D2E50" w14:textId="77777777" w:rsidR="00915C67" w:rsidRDefault="00915C67" w:rsidP="00915C67"/>
        </w:tc>
      </w:tr>
      <w:tr w:rsidR="00915C67" w14:paraId="2025C595" w14:textId="77777777" w:rsidTr="002245C3">
        <w:tc>
          <w:tcPr>
            <w:tcW w:w="4405" w:type="dxa"/>
          </w:tcPr>
          <w:p w14:paraId="21736F40" w14:textId="2E5E7F3F" w:rsidR="00915C67" w:rsidRPr="004B430C" w:rsidRDefault="00915C67" w:rsidP="00915C67">
            <w:r>
              <w:t xml:space="preserve">        </w:t>
            </w:r>
            <w:r w:rsidRPr="00E35AE3">
              <w:rPr>
                <w:u w:val="single"/>
              </w:rPr>
              <w:t>Literal</w:t>
            </w:r>
            <w:r>
              <w:t>:</w:t>
            </w:r>
            <w:r w:rsidRPr="00E35AE3">
              <w:t xml:space="preserve"> Identify base and root words and define their meaning.</w:t>
            </w:r>
          </w:p>
        </w:tc>
        <w:tc>
          <w:tcPr>
            <w:tcW w:w="2880" w:type="dxa"/>
          </w:tcPr>
          <w:p w14:paraId="647FB759" w14:textId="77777777" w:rsidR="00915C67" w:rsidRDefault="00915C67" w:rsidP="00915C67"/>
        </w:tc>
        <w:tc>
          <w:tcPr>
            <w:tcW w:w="3420" w:type="dxa"/>
          </w:tcPr>
          <w:p w14:paraId="12A9CE04" w14:textId="77777777" w:rsidR="00915C67" w:rsidRDefault="00915C67" w:rsidP="00915C67"/>
        </w:tc>
        <w:tc>
          <w:tcPr>
            <w:tcW w:w="3690" w:type="dxa"/>
          </w:tcPr>
          <w:p w14:paraId="17512C86" w14:textId="77777777" w:rsidR="00915C67" w:rsidRDefault="00915C67" w:rsidP="00915C67"/>
        </w:tc>
      </w:tr>
      <w:tr w:rsidR="00915C67" w14:paraId="6A0F093D" w14:textId="77777777" w:rsidTr="002245C3">
        <w:tc>
          <w:tcPr>
            <w:tcW w:w="4405" w:type="dxa"/>
          </w:tcPr>
          <w:p w14:paraId="3726E542" w14:textId="195B4536" w:rsidR="00915C67" w:rsidRPr="004B430C" w:rsidRDefault="00915C67" w:rsidP="00915C67">
            <w:r>
              <w:t xml:space="preserve">       </w:t>
            </w:r>
            <w:r w:rsidRPr="009F016D">
              <w:rPr>
                <w:u w:val="single"/>
              </w:rPr>
              <w:t xml:space="preserve"> Connected</w:t>
            </w:r>
            <w:r>
              <w:t>:</w:t>
            </w:r>
            <w:r w:rsidRPr="00134FF0">
              <w:t xml:space="preserve"> Identify, read, and apply affixes in the language.</w:t>
            </w:r>
          </w:p>
        </w:tc>
        <w:tc>
          <w:tcPr>
            <w:tcW w:w="2880" w:type="dxa"/>
          </w:tcPr>
          <w:p w14:paraId="6A35F316" w14:textId="77777777" w:rsidR="00915C67" w:rsidRDefault="00915C67" w:rsidP="00915C67"/>
        </w:tc>
        <w:tc>
          <w:tcPr>
            <w:tcW w:w="3420" w:type="dxa"/>
          </w:tcPr>
          <w:p w14:paraId="32BB723A" w14:textId="77777777" w:rsidR="00915C67" w:rsidRDefault="00915C67" w:rsidP="00915C67"/>
        </w:tc>
        <w:tc>
          <w:tcPr>
            <w:tcW w:w="3690" w:type="dxa"/>
          </w:tcPr>
          <w:p w14:paraId="5C19EFBD" w14:textId="77777777" w:rsidR="00915C67" w:rsidRDefault="00915C67" w:rsidP="00915C67"/>
        </w:tc>
      </w:tr>
      <w:tr w:rsidR="00915C67" w14:paraId="1D8C35BE" w14:textId="77777777" w:rsidTr="002245C3">
        <w:tc>
          <w:tcPr>
            <w:tcW w:w="4405" w:type="dxa"/>
          </w:tcPr>
          <w:p w14:paraId="7DCE7857" w14:textId="4A894A83" w:rsidR="00915C67" w:rsidRPr="004B430C" w:rsidRDefault="00915C67" w:rsidP="00915C67">
            <w:r>
              <w:t xml:space="preserve">        </w:t>
            </w:r>
            <w:r w:rsidRPr="00322DF7">
              <w:rPr>
                <w:u w:val="single"/>
              </w:rPr>
              <w:t>Implied:</w:t>
            </w:r>
            <w:r w:rsidRPr="00322DF7">
              <w:t xml:space="preserve"> Conjugate words to add or alter meaning.</w:t>
            </w:r>
          </w:p>
        </w:tc>
        <w:tc>
          <w:tcPr>
            <w:tcW w:w="2880" w:type="dxa"/>
          </w:tcPr>
          <w:p w14:paraId="74EB8FD2" w14:textId="77777777" w:rsidR="00915C67" w:rsidRDefault="00915C67" w:rsidP="00915C67"/>
        </w:tc>
        <w:tc>
          <w:tcPr>
            <w:tcW w:w="3420" w:type="dxa"/>
          </w:tcPr>
          <w:p w14:paraId="0BF972FD" w14:textId="77777777" w:rsidR="00915C67" w:rsidRDefault="00915C67" w:rsidP="00915C67"/>
        </w:tc>
        <w:tc>
          <w:tcPr>
            <w:tcW w:w="3690" w:type="dxa"/>
          </w:tcPr>
          <w:p w14:paraId="7BBD0596" w14:textId="77777777" w:rsidR="00915C67" w:rsidRDefault="00915C67" w:rsidP="00915C67"/>
        </w:tc>
      </w:tr>
      <w:tr w:rsidR="00915C67" w14:paraId="36DFBEE4" w14:textId="77777777" w:rsidTr="002245C3">
        <w:tc>
          <w:tcPr>
            <w:tcW w:w="4405" w:type="dxa"/>
          </w:tcPr>
          <w:p w14:paraId="1507DBF3" w14:textId="5ADA53F3" w:rsidR="00915C67" w:rsidRPr="004B430C" w:rsidRDefault="00915C67" w:rsidP="00915C67">
            <w:r>
              <w:t xml:space="preserve">        </w:t>
            </w:r>
            <w:r w:rsidRPr="00261613">
              <w:rPr>
                <w:u w:val="single"/>
              </w:rPr>
              <w:t>Allegorical:</w:t>
            </w:r>
            <w:r w:rsidRPr="00261613">
              <w:t xml:space="preserve"> Conjugate more complex words to add or alter meaning.</w:t>
            </w:r>
          </w:p>
        </w:tc>
        <w:tc>
          <w:tcPr>
            <w:tcW w:w="2880" w:type="dxa"/>
          </w:tcPr>
          <w:p w14:paraId="698DA52F" w14:textId="77777777" w:rsidR="00915C67" w:rsidRDefault="00915C67" w:rsidP="00915C67"/>
        </w:tc>
        <w:tc>
          <w:tcPr>
            <w:tcW w:w="3420" w:type="dxa"/>
          </w:tcPr>
          <w:p w14:paraId="7A06E6D8" w14:textId="77777777" w:rsidR="00915C67" w:rsidRDefault="00915C67" w:rsidP="00915C67"/>
        </w:tc>
        <w:tc>
          <w:tcPr>
            <w:tcW w:w="3690" w:type="dxa"/>
          </w:tcPr>
          <w:p w14:paraId="75D2E673" w14:textId="77777777" w:rsidR="00915C67" w:rsidRDefault="00915C67" w:rsidP="00915C67"/>
        </w:tc>
      </w:tr>
      <w:tr w:rsidR="00915C67" w14:paraId="7F26D725" w14:textId="77777777" w:rsidTr="002245C3">
        <w:tc>
          <w:tcPr>
            <w:tcW w:w="4405" w:type="dxa"/>
          </w:tcPr>
          <w:p w14:paraId="704E68CE" w14:textId="3D612542" w:rsidR="00915C67" w:rsidRPr="004B430C" w:rsidRDefault="00915C67" w:rsidP="00915C67">
            <w:r w:rsidRPr="004B430C">
              <w:rPr>
                <w:b/>
                <w:bCs/>
              </w:rPr>
              <w:t>V2</w:t>
            </w:r>
            <w:r w:rsidRPr="004B430C">
              <w:t xml:space="preserve">. Demonstrate understanding of word relationships and nuances in </w:t>
            </w:r>
            <w:r>
              <w:t>words</w:t>
            </w:r>
          </w:p>
          <w:p w14:paraId="55A0CC6F" w14:textId="623F711B" w:rsidR="00915C67" w:rsidRPr="002245C3" w:rsidRDefault="00915C67" w:rsidP="00915C67">
            <w:r w:rsidRPr="004B430C">
              <w:t>meanings and nonverbal</w:t>
            </w:r>
            <w:r>
              <w:t xml:space="preserve"> </w:t>
            </w:r>
            <w:r w:rsidRPr="004B430C">
              <w:t>communication.</w:t>
            </w:r>
          </w:p>
        </w:tc>
        <w:tc>
          <w:tcPr>
            <w:tcW w:w="2880" w:type="dxa"/>
          </w:tcPr>
          <w:p w14:paraId="14CF9F0F" w14:textId="77777777" w:rsidR="00915C67" w:rsidRDefault="00915C67" w:rsidP="00915C67"/>
        </w:tc>
        <w:tc>
          <w:tcPr>
            <w:tcW w:w="3420" w:type="dxa"/>
          </w:tcPr>
          <w:p w14:paraId="7C15C907" w14:textId="77777777" w:rsidR="00915C67" w:rsidRDefault="00915C67" w:rsidP="00915C67"/>
        </w:tc>
        <w:tc>
          <w:tcPr>
            <w:tcW w:w="3690" w:type="dxa"/>
          </w:tcPr>
          <w:p w14:paraId="6ACE15CA" w14:textId="77777777" w:rsidR="00915C67" w:rsidRDefault="00915C67" w:rsidP="00915C67"/>
        </w:tc>
      </w:tr>
      <w:tr w:rsidR="00915C67" w14:paraId="507F1F66" w14:textId="77777777" w:rsidTr="002245C3">
        <w:tc>
          <w:tcPr>
            <w:tcW w:w="4405" w:type="dxa"/>
          </w:tcPr>
          <w:p w14:paraId="2F8A4863" w14:textId="5CFEA5BF" w:rsidR="00915C67" w:rsidRPr="004B430C" w:rsidRDefault="00915C67" w:rsidP="00915C67">
            <w:r>
              <w:t xml:space="preserve">        </w:t>
            </w:r>
            <w:r w:rsidRPr="003C73B0">
              <w:rPr>
                <w:u w:val="single"/>
              </w:rPr>
              <w:t>Literal:</w:t>
            </w:r>
            <w:r w:rsidRPr="003C73B0">
              <w:t xml:space="preserve"> Demonstrate use of the same word in different ways.</w:t>
            </w:r>
          </w:p>
        </w:tc>
        <w:tc>
          <w:tcPr>
            <w:tcW w:w="2880" w:type="dxa"/>
          </w:tcPr>
          <w:p w14:paraId="6707DC86" w14:textId="77777777" w:rsidR="00915C67" w:rsidRDefault="00915C67" w:rsidP="00915C67"/>
        </w:tc>
        <w:tc>
          <w:tcPr>
            <w:tcW w:w="3420" w:type="dxa"/>
          </w:tcPr>
          <w:p w14:paraId="33A3E35C" w14:textId="77777777" w:rsidR="00915C67" w:rsidRDefault="00915C67" w:rsidP="00915C67"/>
        </w:tc>
        <w:tc>
          <w:tcPr>
            <w:tcW w:w="3690" w:type="dxa"/>
          </w:tcPr>
          <w:p w14:paraId="315622BB" w14:textId="77777777" w:rsidR="00915C67" w:rsidRDefault="00915C67" w:rsidP="00915C67"/>
        </w:tc>
      </w:tr>
      <w:tr w:rsidR="00915C67" w14:paraId="1E53F303" w14:textId="77777777" w:rsidTr="002245C3">
        <w:tc>
          <w:tcPr>
            <w:tcW w:w="4405" w:type="dxa"/>
          </w:tcPr>
          <w:p w14:paraId="4F89DA3E" w14:textId="7B166C06" w:rsidR="00915C67" w:rsidRPr="004B430C" w:rsidRDefault="00915C67" w:rsidP="00915C67">
            <w:r>
              <w:t xml:space="preserve">        </w:t>
            </w:r>
            <w:r w:rsidRPr="001C56F4">
              <w:rPr>
                <w:u w:val="single"/>
              </w:rPr>
              <w:t>Connected:</w:t>
            </w:r>
            <w:r w:rsidRPr="001C56F4">
              <w:t xml:space="preserve"> Demonstrate use of the same word in various situations.</w:t>
            </w:r>
          </w:p>
        </w:tc>
        <w:tc>
          <w:tcPr>
            <w:tcW w:w="2880" w:type="dxa"/>
          </w:tcPr>
          <w:p w14:paraId="76865636" w14:textId="77777777" w:rsidR="00915C67" w:rsidRDefault="00915C67" w:rsidP="00915C67"/>
        </w:tc>
        <w:tc>
          <w:tcPr>
            <w:tcW w:w="3420" w:type="dxa"/>
          </w:tcPr>
          <w:p w14:paraId="1AA63FB8" w14:textId="77777777" w:rsidR="00915C67" w:rsidRDefault="00915C67" w:rsidP="00915C67"/>
        </w:tc>
        <w:tc>
          <w:tcPr>
            <w:tcW w:w="3690" w:type="dxa"/>
          </w:tcPr>
          <w:p w14:paraId="76E7311C" w14:textId="77777777" w:rsidR="00915C67" w:rsidRDefault="00915C67" w:rsidP="00915C67"/>
        </w:tc>
      </w:tr>
      <w:tr w:rsidR="00915C67" w14:paraId="089EB4A8" w14:textId="77777777" w:rsidTr="002245C3">
        <w:tc>
          <w:tcPr>
            <w:tcW w:w="4405" w:type="dxa"/>
          </w:tcPr>
          <w:p w14:paraId="77454FEC" w14:textId="0A76821D" w:rsidR="00915C67" w:rsidRPr="004B430C" w:rsidRDefault="00915C67" w:rsidP="00915C67">
            <w:r>
              <w:t xml:space="preserve">        </w:t>
            </w:r>
            <w:r w:rsidRPr="00092BDD">
              <w:rPr>
                <w:u w:val="single"/>
              </w:rPr>
              <w:t>Implied:</w:t>
            </w:r>
            <w:r w:rsidRPr="00092BDD">
              <w:t xml:space="preserve"> Demonstrate use of the same word with different meanings.</w:t>
            </w:r>
          </w:p>
        </w:tc>
        <w:tc>
          <w:tcPr>
            <w:tcW w:w="2880" w:type="dxa"/>
          </w:tcPr>
          <w:p w14:paraId="39180ED7" w14:textId="77777777" w:rsidR="00915C67" w:rsidRDefault="00915C67" w:rsidP="00915C67"/>
        </w:tc>
        <w:tc>
          <w:tcPr>
            <w:tcW w:w="3420" w:type="dxa"/>
          </w:tcPr>
          <w:p w14:paraId="6AFE1C8E" w14:textId="77777777" w:rsidR="00915C67" w:rsidRDefault="00915C67" w:rsidP="00915C67"/>
        </w:tc>
        <w:tc>
          <w:tcPr>
            <w:tcW w:w="3690" w:type="dxa"/>
          </w:tcPr>
          <w:p w14:paraId="319A543F" w14:textId="77777777" w:rsidR="00915C67" w:rsidRDefault="00915C67" w:rsidP="00915C67"/>
        </w:tc>
      </w:tr>
      <w:tr w:rsidR="00915C67" w14:paraId="471BC00E" w14:textId="77777777" w:rsidTr="002245C3">
        <w:tc>
          <w:tcPr>
            <w:tcW w:w="4405" w:type="dxa"/>
          </w:tcPr>
          <w:p w14:paraId="499AFBC2" w14:textId="0C3A255E" w:rsidR="00915C67" w:rsidRPr="004B430C" w:rsidRDefault="00915C67" w:rsidP="00915C67">
            <w:r>
              <w:t xml:space="preserve">        </w:t>
            </w:r>
            <w:r w:rsidRPr="00092BDD">
              <w:rPr>
                <w:u w:val="single"/>
              </w:rPr>
              <w:t>Allegorical</w:t>
            </w:r>
            <w:r>
              <w:t>:</w:t>
            </w:r>
            <w:r w:rsidRPr="00092BDD">
              <w:t xml:space="preserve"> Demonstrate changing the meaning of a word or phrase.</w:t>
            </w:r>
          </w:p>
        </w:tc>
        <w:tc>
          <w:tcPr>
            <w:tcW w:w="2880" w:type="dxa"/>
          </w:tcPr>
          <w:p w14:paraId="59B922A8" w14:textId="77777777" w:rsidR="00915C67" w:rsidRDefault="00915C67" w:rsidP="00915C67"/>
        </w:tc>
        <w:tc>
          <w:tcPr>
            <w:tcW w:w="3420" w:type="dxa"/>
          </w:tcPr>
          <w:p w14:paraId="2E73776D" w14:textId="77777777" w:rsidR="00915C67" w:rsidRDefault="00915C67" w:rsidP="00915C67"/>
        </w:tc>
        <w:tc>
          <w:tcPr>
            <w:tcW w:w="3690" w:type="dxa"/>
          </w:tcPr>
          <w:p w14:paraId="1EB955C2" w14:textId="77777777" w:rsidR="00915C67" w:rsidRDefault="00915C67" w:rsidP="00915C67"/>
        </w:tc>
      </w:tr>
      <w:tr w:rsidR="00915C67" w14:paraId="248604C8" w14:textId="77777777" w:rsidTr="002245C3">
        <w:tc>
          <w:tcPr>
            <w:tcW w:w="4405" w:type="dxa"/>
          </w:tcPr>
          <w:p w14:paraId="1D2EFF7A" w14:textId="77777777" w:rsidR="00915C67" w:rsidRPr="004B430C" w:rsidRDefault="00915C67" w:rsidP="00915C67">
            <w:r w:rsidRPr="004B430C">
              <w:rPr>
                <w:b/>
                <w:bCs/>
              </w:rPr>
              <w:t>V3.</w:t>
            </w:r>
            <w:r w:rsidRPr="004B430C">
              <w:t xml:space="preserve"> Apply learned vocabulary acquired through listening and reading in new and</w:t>
            </w:r>
          </w:p>
          <w:p w14:paraId="3D4CE6B8" w14:textId="627E0DB3" w:rsidR="00915C67" w:rsidRPr="002245C3" w:rsidRDefault="00915C67" w:rsidP="00915C67">
            <w:r w:rsidRPr="004B430C">
              <w:t>appropriate situations.</w:t>
            </w:r>
          </w:p>
        </w:tc>
        <w:tc>
          <w:tcPr>
            <w:tcW w:w="2880" w:type="dxa"/>
          </w:tcPr>
          <w:p w14:paraId="4A3BE75A" w14:textId="77777777" w:rsidR="00915C67" w:rsidRDefault="00915C67" w:rsidP="00915C67"/>
        </w:tc>
        <w:tc>
          <w:tcPr>
            <w:tcW w:w="3420" w:type="dxa"/>
          </w:tcPr>
          <w:p w14:paraId="77273E9C" w14:textId="77777777" w:rsidR="00915C67" w:rsidRDefault="00915C67" w:rsidP="00915C67"/>
        </w:tc>
        <w:tc>
          <w:tcPr>
            <w:tcW w:w="3690" w:type="dxa"/>
          </w:tcPr>
          <w:p w14:paraId="3799DB7C" w14:textId="77777777" w:rsidR="00915C67" w:rsidRDefault="00915C67" w:rsidP="00915C67"/>
        </w:tc>
      </w:tr>
      <w:tr w:rsidR="00915C67" w14:paraId="306A208A" w14:textId="77777777" w:rsidTr="002245C3">
        <w:tc>
          <w:tcPr>
            <w:tcW w:w="4405" w:type="dxa"/>
          </w:tcPr>
          <w:p w14:paraId="653C4F4B" w14:textId="37C50B15" w:rsidR="00915C67" w:rsidRPr="004B430C" w:rsidRDefault="00915C67" w:rsidP="00915C67">
            <w:r>
              <w:t xml:space="preserve">        </w:t>
            </w:r>
            <w:r w:rsidRPr="003F6237">
              <w:rPr>
                <w:u w:val="single"/>
              </w:rPr>
              <w:t>Literal:</w:t>
            </w:r>
            <w:r w:rsidRPr="003F6237">
              <w:t xml:space="preserve"> Identify words and phrases that supply rhythm or sensory images and meaning in a story, poem, or song (e.g., regular beats, alliteration, rhymes, </w:t>
            </w:r>
            <w:r w:rsidRPr="003F6237">
              <w:lastRenderedPageBreak/>
              <w:t>repeated lines) and describe how they make a reader feel or what a reader might see in their mind.</w:t>
            </w:r>
          </w:p>
        </w:tc>
        <w:tc>
          <w:tcPr>
            <w:tcW w:w="2880" w:type="dxa"/>
          </w:tcPr>
          <w:p w14:paraId="55BACAFC" w14:textId="77777777" w:rsidR="00915C67" w:rsidRDefault="00915C67" w:rsidP="00915C67"/>
        </w:tc>
        <w:tc>
          <w:tcPr>
            <w:tcW w:w="3420" w:type="dxa"/>
          </w:tcPr>
          <w:p w14:paraId="7A09FE1C" w14:textId="77777777" w:rsidR="00915C67" w:rsidRDefault="00915C67" w:rsidP="00915C67"/>
        </w:tc>
        <w:tc>
          <w:tcPr>
            <w:tcW w:w="3690" w:type="dxa"/>
          </w:tcPr>
          <w:p w14:paraId="6C666CD5" w14:textId="77777777" w:rsidR="00915C67" w:rsidRDefault="00915C67" w:rsidP="00915C67"/>
        </w:tc>
      </w:tr>
      <w:tr w:rsidR="00915C67" w14:paraId="5742F18A" w14:textId="77777777" w:rsidTr="002245C3">
        <w:tc>
          <w:tcPr>
            <w:tcW w:w="4405" w:type="dxa"/>
          </w:tcPr>
          <w:p w14:paraId="520E4C1C" w14:textId="0698D613" w:rsidR="00915C67" w:rsidRPr="004B430C" w:rsidRDefault="00915C67" w:rsidP="00915C67">
            <w:r>
              <w:t xml:space="preserve">       </w:t>
            </w:r>
            <w:r w:rsidRPr="00B05CCB">
              <w:rPr>
                <w:u w:val="single"/>
              </w:rPr>
              <w:t>Connected:</w:t>
            </w:r>
            <w:r w:rsidRPr="00B05CCB">
              <w:t xml:space="preserve"> Determine the meaning of words and phrases as they are used in a text, distinguishing literal meanings from use of figurative language (e.g., exaggeration in tall tales).</w:t>
            </w:r>
          </w:p>
        </w:tc>
        <w:tc>
          <w:tcPr>
            <w:tcW w:w="2880" w:type="dxa"/>
          </w:tcPr>
          <w:p w14:paraId="098AAA30" w14:textId="77777777" w:rsidR="00915C67" w:rsidRDefault="00915C67" w:rsidP="00915C67"/>
        </w:tc>
        <w:tc>
          <w:tcPr>
            <w:tcW w:w="3420" w:type="dxa"/>
          </w:tcPr>
          <w:p w14:paraId="27AFA903" w14:textId="77777777" w:rsidR="00915C67" w:rsidRDefault="00915C67" w:rsidP="00915C67"/>
        </w:tc>
        <w:tc>
          <w:tcPr>
            <w:tcW w:w="3690" w:type="dxa"/>
          </w:tcPr>
          <w:p w14:paraId="18F3AD10" w14:textId="77777777" w:rsidR="00915C67" w:rsidRDefault="00915C67" w:rsidP="00915C67"/>
        </w:tc>
      </w:tr>
      <w:tr w:rsidR="00915C67" w14:paraId="2C08FFF2" w14:textId="77777777" w:rsidTr="002245C3">
        <w:tc>
          <w:tcPr>
            <w:tcW w:w="4405" w:type="dxa"/>
          </w:tcPr>
          <w:p w14:paraId="7491FE72" w14:textId="013BE059" w:rsidR="00915C67" w:rsidRPr="004B430C" w:rsidRDefault="00915C67" w:rsidP="00915C67">
            <w:r>
              <w:t xml:space="preserve">       </w:t>
            </w:r>
            <w:r w:rsidRPr="00B05CCB">
              <w:rPr>
                <w:u w:val="single"/>
              </w:rPr>
              <w:t>Implied</w:t>
            </w:r>
            <w:r>
              <w:t>:</w:t>
            </w:r>
            <w:r w:rsidRPr="00B05CCB">
              <w:t xml:space="preserve"> Determine the meaning of words and phrases as they are used in a text, including use of figurative language and literary devices (e.g., imagery, metaphors, similes).</w:t>
            </w:r>
            <w:r>
              <w:t xml:space="preserve"> </w:t>
            </w:r>
          </w:p>
        </w:tc>
        <w:tc>
          <w:tcPr>
            <w:tcW w:w="2880" w:type="dxa"/>
          </w:tcPr>
          <w:p w14:paraId="1FDB4FEE" w14:textId="77777777" w:rsidR="00915C67" w:rsidRDefault="00915C67" w:rsidP="00915C67"/>
        </w:tc>
        <w:tc>
          <w:tcPr>
            <w:tcW w:w="3420" w:type="dxa"/>
          </w:tcPr>
          <w:p w14:paraId="3B962252" w14:textId="77777777" w:rsidR="00915C67" w:rsidRDefault="00915C67" w:rsidP="00915C67"/>
        </w:tc>
        <w:tc>
          <w:tcPr>
            <w:tcW w:w="3690" w:type="dxa"/>
          </w:tcPr>
          <w:p w14:paraId="09AF7ADC" w14:textId="77777777" w:rsidR="00915C67" w:rsidRDefault="00915C67" w:rsidP="00915C67"/>
        </w:tc>
      </w:tr>
      <w:tr w:rsidR="00915C67" w14:paraId="278F843C" w14:textId="77777777" w:rsidTr="002245C3">
        <w:tc>
          <w:tcPr>
            <w:tcW w:w="4405" w:type="dxa"/>
          </w:tcPr>
          <w:p w14:paraId="68F4C124" w14:textId="73224086" w:rsidR="00915C67" w:rsidRPr="004B430C" w:rsidRDefault="00915C67" w:rsidP="00915C67">
            <w:r>
              <w:t xml:space="preserve">        </w:t>
            </w:r>
            <w:r w:rsidRPr="00DD1019">
              <w:rPr>
                <w:u w:val="single"/>
              </w:rPr>
              <w:t>Allegorical</w:t>
            </w:r>
            <w:r>
              <w:rPr>
                <w:u w:val="single"/>
              </w:rPr>
              <w:t>:</w:t>
            </w:r>
            <w:r w:rsidRPr="00DD1019">
              <w:t xml:space="preserve"> Determine the meaning of words and phrases as they are used in a text, including use of figurative language and literary devices (e.g., imagery, metaphors, analogies, hyperbole). </w:t>
            </w:r>
          </w:p>
        </w:tc>
        <w:tc>
          <w:tcPr>
            <w:tcW w:w="2880" w:type="dxa"/>
          </w:tcPr>
          <w:p w14:paraId="10A27CAB" w14:textId="77777777" w:rsidR="00915C67" w:rsidRDefault="00915C67" w:rsidP="00915C67"/>
        </w:tc>
        <w:tc>
          <w:tcPr>
            <w:tcW w:w="3420" w:type="dxa"/>
          </w:tcPr>
          <w:p w14:paraId="44955688" w14:textId="77777777" w:rsidR="00915C67" w:rsidRDefault="00915C67" w:rsidP="00915C67"/>
        </w:tc>
        <w:tc>
          <w:tcPr>
            <w:tcW w:w="3690" w:type="dxa"/>
          </w:tcPr>
          <w:p w14:paraId="302571E7" w14:textId="77777777" w:rsidR="00915C67" w:rsidRDefault="00915C67" w:rsidP="00915C67"/>
        </w:tc>
      </w:tr>
    </w:tbl>
    <w:p w14:paraId="0CDDA8AD" w14:textId="77777777" w:rsidR="004B430C" w:rsidRDefault="004B430C" w:rsidP="00EE6E24"/>
    <w:p w14:paraId="4F2846D7" w14:textId="77777777" w:rsidR="0083262B" w:rsidRDefault="0083262B" w:rsidP="00EE6E24"/>
    <w:p w14:paraId="490125F6" w14:textId="77777777" w:rsidR="0083262B" w:rsidRDefault="0083262B" w:rsidP="00EE6E24"/>
    <w:p w14:paraId="39D3516C" w14:textId="77777777" w:rsidR="00A7390C" w:rsidRDefault="00A7390C" w:rsidP="00EE6E24"/>
    <w:p w14:paraId="197C0D2D" w14:textId="77777777" w:rsidR="00A7390C" w:rsidRDefault="00A7390C" w:rsidP="00EE6E24"/>
    <w:p w14:paraId="21409876" w14:textId="77777777" w:rsidR="00A7390C" w:rsidRDefault="00A7390C" w:rsidP="00EE6E24"/>
    <w:p w14:paraId="2E849247" w14:textId="77777777" w:rsidR="00A7390C" w:rsidRDefault="00A7390C" w:rsidP="00EE6E24"/>
    <w:p w14:paraId="3EEED3A2" w14:textId="77777777" w:rsidR="00A7390C" w:rsidRDefault="00A7390C" w:rsidP="00EE6E24"/>
    <w:p w14:paraId="2263E656" w14:textId="77777777" w:rsidR="00A7390C" w:rsidRDefault="00A7390C" w:rsidP="00EE6E24"/>
    <w:p w14:paraId="1F7344CA" w14:textId="77777777" w:rsidR="00A7390C" w:rsidRDefault="00A7390C" w:rsidP="00EE6E24"/>
    <w:p w14:paraId="0C35CF16" w14:textId="1AA9A061" w:rsidR="00EE6E24" w:rsidRPr="00970A72" w:rsidRDefault="004B430C" w:rsidP="00EE6E24">
      <w:pPr>
        <w:rPr>
          <w:b/>
          <w:bCs/>
        </w:rPr>
      </w:pPr>
      <w:bookmarkStart w:id="0" w:name="_Hlk216426832"/>
      <w:r w:rsidRPr="00970A72">
        <w:rPr>
          <w:b/>
          <w:bCs/>
        </w:rPr>
        <w:lastRenderedPageBreak/>
        <w:t>Foundational Skills</w:t>
      </w:r>
    </w:p>
    <w:tbl>
      <w:tblPr>
        <w:tblStyle w:val="TableGrid"/>
        <w:tblW w:w="0" w:type="auto"/>
        <w:tblLook w:val="04A0" w:firstRow="1" w:lastRow="0" w:firstColumn="1" w:lastColumn="0" w:noHBand="0" w:noVBand="1"/>
      </w:tblPr>
      <w:tblGrid>
        <w:gridCol w:w="3597"/>
        <w:gridCol w:w="3597"/>
        <w:gridCol w:w="3598"/>
        <w:gridCol w:w="3598"/>
      </w:tblGrid>
      <w:tr w:rsidR="004B430C" w14:paraId="613E61B7" w14:textId="77777777" w:rsidTr="00142368">
        <w:tc>
          <w:tcPr>
            <w:tcW w:w="14390" w:type="dxa"/>
            <w:gridSpan w:val="4"/>
          </w:tcPr>
          <w:bookmarkEnd w:id="0"/>
          <w:p w14:paraId="44E04E26" w14:textId="0EB41C2B" w:rsidR="004B430C" w:rsidRPr="004B430C" w:rsidRDefault="004B430C" w:rsidP="004B430C">
            <w:r w:rsidRPr="004B430C">
              <w:rPr>
                <w:b/>
                <w:bCs/>
              </w:rPr>
              <w:t>Fluency:</w:t>
            </w:r>
            <w:r w:rsidRPr="004B430C">
              <w:t xml:space="preserve"> Use appropriate fluency, cadence, tone, facial expression, and body language when reading or retelling to support</w:t>
            </w:r>
            <w:r w:rsidR="0016387E">
              <w:t xml:space="preserve"> </w:t>
            </w:r>
            <w:r w:rsidRPr="004B430C">
              <w:t xml:space="preserve">comprehension and interpretation. Students who meet this standard </w:t>
            </w:r>
            <w:r w:rsidR="0016387E">
              <w:t>can</w:t>
            </w:r>
            <w:r w:rsidRPr="004B430C">
              <w:t>:</w:t>
            </w:r>
          </w:p>
          <w:p w14:paraId="00E80CC4" w14:textId="77777777" w:rsidR="004B430C" w:rsidRDefault="004B430C" w:rsidP="00EE6E24"/>
        </w:tc>
      </w:tr>
      <w:tr w:rsidR="004B430C" w14:paraId="3134EC4D" w14:textId="77777777" w:rsidTr="004B430C">
        <w:tc>
          <w:tcPr>
            <w:tcW w:w="3597" w:type="dxa"/>
          </w:tcPr>
          <w:p w14:paraId="31379142" w14:textId="7AA3DEFD" w:rsidR="004B430C" w:rsidRDefault="004B430C" w:rsidP="00EE6E24">
            <w:r>
              <w:t xml:space="preserve">Standard Goals </w:t>
            </w:r>
          </w:p>
        </w:tc>
        <w:tc>
          <w:tcPr>
            <w:tcW w:w="3597" w:type="dxa"/>
          </w:tcPr>
          <w:p w14:paraId="3BCC65DF" w14:textId="5ECE4067" w:rsidR="004B430C" w:rsidRDefault="004B430C" w:rsidP="00EE6E24">
            <w:r>
              <w:t>Kindergarten</w:t>
            </w:r>
          </w:p>
        </w:tc>
        <w:tc>
          <w:tcPr>
            <w:tcW w:w="3598" w:type="dxa"/>
          </w:tcPr>
          <w:p w14:paraId="2B6CEE22" w14:textId="1449C712" w:rsidR="004B430C" w:rsidRDefault="0083262B" w:rsidP="00EE6E24">
            <w:r>
              <w:t>First</w:t>
            </w:r>
            <w:r w:rsidR="004B430C">
              <w:t xml:space="preserve"> grade</w:t>
            </w:r>
          </w:p>
        </w:tc>
        <w:tc>
          <w:tcPr>
            <w:tcW w:w="3598" w:type="dxa"/>
          </w:tcPr>
          <w:p w14:paraId="0CF86B31" w14:textId="5564B8C7" w:rsidR="004B430C" w:rsidRDefault="00D3459D" w:rsidP="00EE6E24">
            <w:r>
              <w:t>Second/</w:t>
            </w:r>
            <w:r w:rsidR="004B430C">
              <w:t>Third grade</w:t>
            </w:r>
          </w:p>
        </w:tc>
      </w:tr>
      <w:tr w:rsidR="004B430C" w14:paraId="2D700B36" w14:textId="77777777" w:rsidTr="004B430C">
        <w:tc>
          <w:tcPr>
            <w:tcW w:w="3597" w:type="dxa"/>
          </w:tcPr>
          <w:p w14:paraId="565A13F9" w14:textId="3454700B" w:rsidR="004B430C" w:rsidRDefault="004B430C" w:rsidP="00EE6E24">
            <w:r>
              <w:t>What Instructors do.</w:t>
            </w:r>
          </w:p>
        </w:tc>
        <w:tc>
          <w:tcPr>
            <w:tcW w:w="10793" w:type="dxa"/>
            <w:gridSpan w:val="3"/>
            <w:vAlign w:val="center"/>
          </w:tcPr>
          <w:p w14:paraId="5E20DAA0" w14:textId="216FB62A" w:rsidR="004B430C" w:rsidRDefault="004B430C" w:rsidP="004B430C">
            <w:pPr>
              <w:jc w:val="center"/>
            </w:pPr>
            <w:r>
              <w:t>Students Goals</w:t>
            </w:r>
          </w:p>
        </w:tc>
      </w:tr>
      <w:tr w:rsidR="004B430C" w14:paraId="434B2A20" w14:textId="77777777" w:rsidTr="004B430C">
        <w:tc>
          <w:tcPr>
            <w:tcW w:w="3597" w:type="dxa"/>
          </w:tcPr>
          <w:p w14:paraId="3E6ADD5A" w14:textId="60B3D74B" w:rsidR="004B430C" w:rsidRDefault="004B430C" w:rsidP="00EE6E24">
            <w:r w:rsidRPr="004B430C">
              <w:rPr>
                <w:b/>
                <w:bCs/>
              </w:rPr>
              <w:t>F1</w:t>
            </w:r>
            <w:r w:rsidRPr="004B430C">
              <w:t xml:space="preserve">. Read and retell </w:t>
            </w:r>
            <w:r w:rsidR="0016387E">
              <w:t>appropriate-level</w:t>
            </w:r>
            <w:r w:rsidRPr="004B430C">
              <w:t xml:space="preserve"> text with comprehension and connection.</w:t>
            </w:r>
          </w:p>
        </w:tc>
        <w:tc>
          <w:tcPr>
            <w:tcW w:w="3597" w:type="dxa"/>
          </w:tcPr>
          <w:p w14:paraId="24BA8B28" w14:textId="77777777" w:rsidR="004B430C" w:rsidRDefault="004B430C" w:rsidP="00EE6E24"/>
        </w:tc>
        <w:tc>
          <w:tcPr>
            <w:tcW w:w="3598" w:type="dxa"/>
          </w:tcPr>
          <w:p w14:paraId="23793F9F" w14:textId="77777777" w:rsidR="004B430C" w:rsidRDefault="004B430C" w:rsidP="00EE6E24"/>
        </w:tc>
        <w:tc>
          <w:tcPr>
            <w:tcW w:w="3598" w:type="dxa"/>
          </w:tcPr>
          <w:p w14:paraId="7D8A722D" w14:textId="77777777" w:rsidR="004B430C" w:rsidRDefault="004B430C" w:rsidP="00EE6E24"/>
        </w:tc>
      </w:tr>
      <w:tr w:rsidR="004B430C" w14:paraId="28F18894" w14:textId="77777777" w:rsidTr="004B430C">
        <w:tc>
          <w:tcPr>
            <w:tcW w:w="3597" w:type="dxa"/>
          </w:tcPr>
          <w:p w14:paraId="410B2B87" w14:textId="246B0A46" w:rsidR="004B430C" w:rsidRPr="004B430C" w:rsidRDefault="004B430C" w:rsidP="004B430C">
            <w:r w:rsidRPr="004B430C">
              <w:rPr>
                <w:b/>
                <w:bCs/>
              </w:rPr>
              <w:t>F2</w:t>
            </w:r>
            <w:r w:rsidRPr="004B430C">
              <w:t>. Read texts with appropriate fluency, cadence, tone, facial expression, and body</w:t>
            </w:r>
            <w:r w:rsidR="0016387E">
              <w:t xml:space="preserve"> language</w:t>
            </w:r>
          </w:p>
          <w:p w14:paraId="6491A4F8" w14:textId="77777777" w:rsidR="004B430C" w:rsidRPr="004B430C" w:rsidRDefault="004B430C" w:rsidP="004B430C">
            <w:r w:rsidRPr="004B430C">
              <w:t>language for varied audiences.</w:t>
            </w:r>
          </w:p>
          <w:p w14:paraId="359BD82E" w14:textId="77777777" w:rsidR="004B430C" w:rsidRDefault="004B430C" w:rsidP="00EE6E24"/>
        </w:tc>
        <w:tc>
          <w:tcPr>
            <w:tcW w:w="3597" w:type="dxa"/>
          </w:tcPr>
          <w:p w14:paraId="36C12C49" w14:textId="77777777" w:rsidR="004B430C" w:rsidRDefault="004B430C" w:rsidP="00EE6E24"/>
        </w:tc>
        <w:tc>
          <w:tcPr>
            <w:tcW w:w="3598" w:type="dxa"/>
          </w:tcPr>
          <w:p w14:paraId="2BCCC29D" w14:textId="77777777" w:rsidR="004B430C" w:rsidRDefault="004B430C" w:rsidP="00EE6E24"/>
        </w:tc>
        <w:tc>
          <w:tcPr>
            <w:tcW w:w="3598" w:type="dxa"/>
          </w:tcPr>
          <w:p w14:paraId="6952CF8F" w14:textId="77777777" w:rsidR="004B430C" w:rsidRDefault="004B430C" w:rsidP="00EE6E24"/>
        </w:tc>
      </w:tr>
      <w:tr w:rsidR="004B430C" w14:paraId="63E310CC" w14:textId="77777777" w:rsidTr="004B430C">
        <w:tc>
          <w:tcPr>
            <w:tcW w:w="3597" w:type="dxa"/>
          </w:tcPr>
          <w:p w14:paraId="7FC5F5D9" w14:textId="56FE7893" w:rsidR="004B430C" w:rsidRPr="004B430C" w:rsidRDefault="004B430C" w:rsidP="004B430C">
            <w:r w:rsidRPr="004B430C">
              <w:rPr>
                <w:b/>
                <w:bCs/>
              </w:rPr>
              <w:t>F3</w:t>
            </w:r>
            <w:r w:rsidRPr="004B430C">
              <w:t xml:space="preserve">. Use context clues to confirm </w:t>
            </w:r>
            <w:r w:rsidR="0016387E" w:rsidRPr="004B430C">
              <w:t>o</w:t>
            </w:r>
            <w:r w:rsidR="0016387E">
              <w:t xml:space="preserve">r </w:t>
            </w:r>
            <w:r w:rsidRPr="004B430C">
              <w:t>self-correct word recognition and</w:t>
            </w:r>
            <w:r w:rsidR="0016387E">
              <w:t xml:space="preserve"> </w:t>
            </w:r>
            <w:r w:rsidRPr="004B430C">
              <w:t>understanding, rereading as necessary.</w:t>
            </w:r>
          </w:p>
          <w:p w14:paraId="55115142" w14:textId="77777777" w:rsidR="004B430C" w:rsidRDefault="004B430C" w:rsidP="00EE6E24"/>
        </w:tc>
        <w:tc>
          <w:tcPr>
            <w:tcW w:w="3597" w:type="dxa"/>
          </w:tcPr>
          <w:p w14:paraId="1467335C" w14:textId="77777777" w:rsidR="004B430C" w:rsidRDefault="004B430C" w:rsidP="00EE6E24"/>
        </w:tc>
        <w:tc>
          <w:tcPr>
            <w:tcW w:w="3598" w:type="dxa"/>
          </w:tcPr>
          <w:p w14:paraId="562A16DA" w14:textId="77777777" w:rsidR="004B430C" w:rsidRDefault="004B430C" w:rsidP="00EE6E24"/>
        </w:tc>
        <w:tc>
          <w:tcPr>
            <w:tcW w:w="3598" w:type="dxa"/>
          </w:tcPr>
          <w:p w14:paraId="27BB9F82" w14:textId="77777777" w:rsidR="004B430C" w:rsidRDefault="004B430C" w:rsidP="00EE6E24"/>
        </w:tc>
      </w:tr>
    </w:tbl>
    <w:p w14:paraId="4C518146" w14:textId="77777777" w:rsidR="008120F1" w:rsidRDefault="008120F1">
      <w:r>
        <w:br w:type="page"/>
      </w:r>
    </w:p>
    <w:tbl>
      <w:tblPr>
        <w:tblStyle w:val="TableGrid"/>
        <w:tblW w:w="0" w:type="auto"/>
        <w:tblLook w:val="04A0" w:firstRow="1" w:lastRow="0" w:firstColumn="1" w:lastColumn="0" w:noHBand="0" w:noVBand="1"/>
      </w:tblPr>
      <w:tblGrid>
        <w:gridCol w:w="3597"/>
        <w:gridCol w:w="3597"/>
        <w:gridCol w:w="3598"/>
        <w:gridCol w:w="3598"/>
      </w:tblGrid>
      <w:tr w:rsidR="0016387E" w14:paraId="5E462344" w14:textId="77777777" w:rsidTr="00051BCE">
        <w:tc>
          <w:tcPr>
            <w:tcW w:w="14390" w:type="dxa"/>
            <w:gridSpan w:val="4"/>
          </w:tcPr>
          <w:p w14:paraId="31814216" w14:textId="64DEA449" w:rsidR="0016387E" w:rsidRPr="0016387E" w:rsidRDefault="0016387E" w:rsidP="0016387E">
            <w:r w:rsidRPr="0016387E">
              <w:rPr>
                <w:b/>
                <w:bCs/>
              </w:rPr>
              <w:lastRenderedPageBreak/>
              <w:t>Phonics:</w:t>
            </w:r>
            <w:r w:rsidRPr="0016387E">
              <w:t xml:space="preserve"> Know and apply phonics and word analysis skills when decoding unfamiliar words corresponding to the student’s oral language level. Specifics will vary by language group. Students who meet this standard </w:t>
            </w:r>
            <w:r>
              <w:t>can</w:t>
            </w:r>
            <w:r w:rsidRPr="0016387E">
              <w:t>:</w:t>
            </w:r>
          </w:p>
          <w:p w14:paraId="74683F02" w14:textId="77777777" w:rsidR="0016387E" w:rsidRDefault="0016387E" w:rsidP="00EE6E24"/>
        </w:tc>
      </w:tr>
      <w:tr w:rsidR="00341760" w14:paraId="6FF155DD" w14:textId="77777777" w:rsidTr="004B430C">
        <w:tc>
          <w:tcPr>
            <w:tcW w:w="3597" w:type="dxa"/>
          </w:tcPr>
          <w:p w14:paraId="585E7970" w14:textId="57471005" w:rsidR="00341760" w:rsidRPr="0016387E" w:rsidRDefault="00341760" w:rsidP="00341760">
            <w:pPr>
              <w:rPr>
                <w:b/>
                <w:bCs/>
              </w:rPr>
            </w:pPr>
            <w:r>
              <w:t xml:space="preserve">Standard Goals </w:t>
            </w:r>
          </w:p>
        </w:tc>
        <w:tc>
          <w:tcPr>
            <w:tcW w:w="3597" w:type="dxa"/>
          </w:tcPr>
          <w:p w14:paraId="3B65ADEE" w14:textId="5C3E865A" w:rsidR="00341760" w:rsidRDefault="00341760" w:rsidP="00341760">
            <w:r>
              <w:t>Kindergarten</w:t>
            </w:r>
          </w:p>
        </w:tc>
        <w:tc>
          <w:tcPr>
            <w:tcW w:w="3598" w:type="dxa"/>
          </w:tcPr>
          <w:p w14:paraId="46CE610C" w14:textId="65B51DA2" w:rsidR="00341760" w:rsidRDefault="00341760" w:rsidP="00341760">
            <w:r>
              <w:t>First grade</w:t>
            </w:r>
          </w:p>
        </w:tc>
        <w:tc>
          <w:tcPr>
            <w:tcW w:w="3598" w:type="dxa"/>
          </w:tcPr>
          <w:p w14:paraId="766DDE2D" w14:textId="3727A608" w:rsidR="00341760" w:rsidRDefault="00D3459D" w:rsidP="00341760">
            <w:r>
              <w:t>Second/</w:t>
            </w:r>
            <w:r w:rsidR="00341760">
              <w:t>Third grade</w:t>
            </w:r>
          </w:p>
        </w:tc>
      </w:tr>
      <w:tr w:rsidR="00341760" w14:paraId="43BFAEEB" w14:textId="77777777" w:rsidTr="004B430C">
        <w:tc>
          <w:tcPr>
            <w:tcW w:w="3597" w:type="dxa"/>
          </w:tcPr>
          <w:p w14:paraId="730C9FE3" w14:textId="138995C7" w:rsidR="00341760" w:rsidRPr="004B430C" w:rsidRDefault="00341760" w:rsidP="00341760">
            <w:r w:rsidRPr="0016387E">
              <w:rPr>
                <w:b/>
                <w:bCs/>
              </w:rPr>
              <w:t>P1.</w:t>
            </w:r>
            <w:r w:rsidRPr="0016387E">
              <w:t xml:space="preserve"> Demonstrate and apply knowledge of sound-spelling correspondences.</w:t>
            </w:r>
          </w:p>
        </w:tc>
        <w:tc>
          <w:tcPr>
            <w:tcW w:w="3597" w:type="dxa"/>
          </w:tcPr>
          <w:p w14:paraId="465EC233" w14:textId="77777777" w:rsidR="00341760" w:rsidRDefault="00341760" w:rsidP="00341760"/>
        </w:tc>
        <w:tc>
          <w:tcPr>
            <w:tcW w:w="3598" w:type="dxa"/>
          </w:tcPr>
          <w:p w14:paraId="3C4CE662" w14:textId="77777777" w:rsidR="00341760" w:rsidRDefault="00341760" w:rsidP="00341760"/>
        </w:tc>
        <w:tc>
          <w:tcPr>
            <w:tcW w:w="3598" w:type="dxa"/>
          </w:tcPr>
          <w:p w14:paraId="6D2F1EDB" w14:textId="77777777" w:rsidR="00341760" w:rsidRDefault="00341760" w:rsidP="00341760"/>
        </w:tc>
      </w:tr>
      <w:tr w:rsidR="00341760" w14:paraId="5F3D9987" w14:textId="77777777" w:rsidTr="004B430C">
        <w:tc>
          <w:tcPr>
            <w:tcW w:w="3597" w:type="dxa"/>
          </w:tcPr>
          <w:p w14:paraId="561BCA36" w14:textId="1116EAE3" w:rsidR="00341760" w:rsidRPr="0016387E" w:rsidRDefault="00341760" w:rsidP="00341760">
            <w:r>
              <w:t xml:space="preserve">    </w:t>
            </w:r>
            <w:r w:rsidRPr="0053326C">
              <w:t>a. Demonstrate basic knowledge of one-to-one sound-letter correspondences by producing the sound.</w:t>
            </w:r>
          </w:p>
        </w:tc>
        <w:tc>
          <w:tcPr>
            <w:tcW w:w="3597" w:type="dxa"/>
          </w:tcPr>
          <w:p w14:paraId="03296A3D" w14:textId="77777777" w:rsidR="00341760" w:rsidRDefault="00341760" w:rsidP="00341760"/>
        </w:tc>
        <w:tc>
          <w:tcPr>
            <w:tcW w:w="3598" w:type="dxa"/>
          </w:tcPr>
          <w:p w14:paraId="66DD59DC" w14:textId="77777777" w:rsidR="00341760" w:rsidRDefault="00341760" w:rsidP="00341760"/>
        </w:tc>
        <w:tc>
          <w:tcPr>
            <w:tcW w:w="3598" w:type="dxa"/>
          </w:tcPr>
          <w:p w14:paraId="54CD3380" w14:textId="77777777" w:rsidR="00341760" w:rsidRDefault="00341760" w:rsidP="00341760"/>
        </w:tc>
      </w:tr>
      <w:tr w:rsidR="00341760" w14:paraId="520A9AD0" w14:textId="77777777" w:rsidTr="004B430C">
        <w:tc>
          <w:tcPr>
            <w:tcW w:w="3597" w:type="dxa"/>
          </w:tcPr>
          <w:p w14:paraId="391317D3" w14:textId="75B5B2AB" w:rsidR="00341760" w:rsidRPr="0016387E" w:rsidRDefault="00341760" w:rsidP="00341760">
            <w:r>
              <w:t xml:space="preserve">    </w:t>
            </w:r>
            <w:r w:rsidRPr="0053326C">
              <w:t>b. Distinguish between letter sounds with and without diacritical marks.</w:t>
            </w:r>
          </w:p>
        </w:tc>
        <w:tc>
          <w:tcPr>
            <w:tcW w:w="3597" w:type="dxa"/>
          </w:tcPr>
          <w:p w14:paraId="2C85CCC0" w14:textId="77777777" w:rsidR="00341760" w:rsidRDefault="00341760" w:rsidP="00341760"/>
        </w:tc>
        <w:tc>
          <w:tcPr>
            <w:tcW w:w="3598" w:type="dxa"/>
          </w:tcPr>
          <w:p w14:paraId="240CA616" w14:textId="77777777" w:rsidR="00341760" w:rsidRDefault="00341760" w:rsidP="00341760"/>
        </w:tc>
        <w:tc>
          <w:tcPr>
            <w:tcW w:w="3598" w:type="dxa"/>
          </w:tcPr>
          <w:p w14:paraId="144C66A6" w14:textId="77777777" w:rsidR="00341760" w:rsidRDefault="00341760" w:rsidP="00341760"/>
        </w:tc>
      </w:tr>
      <w:tr w:rsidR="00341760" w14:paraId="581CCB1E" w14:textId="77777777" w:rsidTr="004B430C">
        <w:tc>
          <w:tcPr>
            <w:tcW w:w="3597" w:type="dxa"/>
          </w:tcPr>
          <w:p w14:paraId="10CC4CDD" w14:textId="11262B41" w:rsidR="00341760" w:rsidRPr="0016387E" w:rsidRDefault="00341760" w:rsidP="00341760">
            <w:r>
              <w:t xml:space="preserve">    </w:t>
            </w:r>
            <w:r w:rsidRPr="00697A5E">
              <w:t>c. Know spelling sound correspondences for various letter combinations such as: long vowels, digraphs, letter-controlled vowels, and consonants</w:t>
            </w:r>
          </w:p>
        </w:tc>
        <w:tc>
          <w:tcPr>
            <w:tcW w:w="3597" w:type="dxa"/>
          </w:tcPr>
          <w:p w14:paraId="08AD866A" w14:textId="77777777" w:rsidR="00341760" w:rsidRDefault="00341760" w:rsidP="00341760"/>
        </w:tc>
        <w:tc>
          <w:tcPr>
            <w:tcW w:w="3598" w:type="dxa"/>
          </w:tcPr>
          <w:p w14:paraId="040A58F8" w14:textId="77777777" w:rsidR="00341760" w:rsidRDefault="00341760" w:rsidP="00341760"/>
        </w:tc>
        <w:tc>
          <w:tcPr>
            <w:tcW w:w="3598" w:type="dxa"/>
          </w:tcPr>
          <w:p w14:paraId="1C03C803" w14:textId="77777777" w:rsidR="00341760" w:rsidRDefault="00341760" w:rsidP="00341760"/>
        </w:tc>
      </w:tr>
      <w:tr w:rsidR="00341760" w14:paraId="3555DF0E" w14:textId="77777777" w:rsidTr="004B430C">
        <w:tc>
          <w:tcPr>
            <w:tcW w:w="3597" w:type="dxa"/>
          </w:tcPr>
          <w:p w14:paraId="71D44917" w14:textId="1790470B" w:rsidR="00341760" w:rsidRPr="004B430C" w:rsidRDefault="00341760" w:rsidP="00341760">
            <w:r w:rsidRPr="0016387E">
              <w:rPr>
                <w:b/>
                <w:bCs/>
              </w:rPr>
              <w:t>P2.</w:t>
            </w:r>
            <w:r w:rsidRPr="0016387E">
              <w:t xml:space="preserve"> Demonstrate and apply knowledge of sound production.</w:t>
            </w:r>
          </w:p>
        </w:tc>
        <w:tc>
          <w:tcPr>
            <w:tcW w:w="3597" w:type="dxa"/>
          </w:tcPr>
          <w:p w14:paraId="7804DAB5" w14:textId="77777777" w:rsidR="00341760" w:rsidRDefault="00341760" w:rsidP="00341760"/>
        </w:tc>
        <w:tc>
          <w:tcPr>
            <w:tcW w:w="3598" w:type="dxa"/>
          </w:tcPr>
          <w:p w14:paraId="6D474C8F" w14:textId="77777777" w:rsidR="00341760" w:rsidRDefault="00341760" w:rsidP="00341760"/>
        </w:tc>
        <w:tc>
          <w:tcPr>
            <w:tcW w:w="3598" w:type="dxa"/>
          </w:tcPr>
          <w:p w14:paraId="6350FF0F" w14:textId="77777777" w:rsidR="00341760" w:rsidRDefault="00341760" w:rsidP="00341760"/>
        </w:tc>
      </w:tr>
      <w:tr w:rsidR="00341760" w14:paraId="33E9F2A9" w14:textId="77777777" w:rsidTr="004B430C">
        <w:tc>
          <w:tcPr>
            <w:tcW w:w="3597" w:type="dxa"/>
          </w:tcPr>
          <w:p w14:paraId="0F5112BB" w14:textId="130D2646" w:rsidR="00341760" w:rsidRPr="0016387E" w:rsidRDefault="00341760" w:rsidP="00341760">
            <w:r>
              <w:t xml:space="preserve">    </w:t>
            </w:r>
            <w:r w:rsidRPr="00951983">
              <w:t>a. Identify where sounds are produced in the mouth.</w:t>
            </w:r>
          </w:p>
        </w:tc>
        <w:tc>
          <w:tcPr>
            <w:tcW w:w="3597" w:type="dxa"/>
          </w:tcPr>
          <w:p w14:paraId="34484E80" w14:textId="77777777" w:rsidR="00341760" w:rsidRDefault="00341760" w:rsidP="00341760"/>
        </w:tc>
        <w:tc>
          <w:tcPr>
            <w:tcW w:w="3598" w:type="dxa"/>
          </w:tcPr>
          <w:p w14:paraId="54F851AD" w14:textId="77777777" w:rsidR="00341760" w:rsidRDefault="00341760" w:rsidP="00341760"/>
        </w:tc>
        <w:tc>
          <w:tcPr>
            <w:tcW w:w="3598" w:type="dxa"/>
          </w:tcPr>
          <w:p w14:paraId="55623722" w14:textId="77777777" w:rsidR="00341760" w:rsidRDefault="00341760" w:rsidP="00341760"/>
        </w:tc>
      </w:tr>
      <w:tr w:rsidR="00341760" w14:paraId="24B48C4F" w14:textId="77777777" w:rsidTr="004B430C">
        <w:tc>
          <w:tcPr>
            <w:tcW w:w="3597" w:type="dxa"/>
          </w:tcPr>
          <w:p w14:paraId="04939B8B" w14:textId="7A85BBB0" w:rsidR="00341760" w:rsidRPr="0016387E" w:rsidRDefault="00341760" w:rsidP="00341760">
            <w:r>
              <w:t xml:space="preserve">   </w:t>
            </w:r>
            <w:r w:rsidRPr="009D4C6D">
              <w:t>b. Demonstrate mouth formations when producing sounds.</w:t>
            </w:r>
            <w:r>
              <w:t xml:space="preserve"> </w:t>
            </w:r>
          </w:p>
        </w:tc>
        <w:tc>
          <w:tcPr>
            <w:tcW w:w="3597" w:type="dxa"/>
          </w:tcPr>
          <w:p w14:paraId="2DC2CD4F" w14:textId="77777777" w:rsidR="00341760" w:rsidRDefault="00341760" w:rsidP="00341760"/>
        </w:tc>
        <w:tc>
          <w:tcPr>
            <w:tcW w:w="3598" w:type="dxa"/>
          </w:tcPr>
          <w:p w14:paraId="254B10D0" w14:textId="77777777" w:rsidR="00341760" w:rsidRDefault="00341760" w:rsidP="00341760"/>
        </w:tc>
        <w:tc>
          <w:tcPr>
            <w:tcW w:w="3598" w:type="dxa"/>
          </w:tcPr>
          <w:p w14:paraId="4BD0CF7B" w14:textId="77777777" w:rsidR="00341760" w:rsidRDefault="00341760" w:rsidP="00341760"/>
        </w:tc>
      </w:tr>
      <w:tr w:rsidR="00341760" w14:paraId="6D2B1FAC" w14:textId="77777777" w:rsidTr="004B430C">
        <w:tc>
          <w:tcPr>
            <w:tcW w:w="3597" w:type="dxa"/>
          </w:tcPr>
          <w:p w14:paraId="37B7431A" w14:textId="0BEC0003" w:rsidR="00341760" w:rsidRPr="0016387E" w:rsidRDefault="00341760" w:rsidP="00341760">
            <w:r>
              <w:t xml:space="preserve">    </w:t>
            </w:r>
            <w:r w:rsidRPr="009D4C6D">
              <w:t>c. Distinguish between differences in sounds made in English and Alaska Native language.</w:t>
            </w:r>
          </w:p>
        </w:tc>
        <w:tc>
          <w:tcPr>
            <w:tcW w:w="3597" w:type="dxa"/>
          </w:tcPr>
          <w:p w14:paraId="0C961AEF" w14:textId="77777777" w:rsidR="00341760" w:rsidRDefault="00341760" w:rsidP="00341760"/>
        </w:tc>
        <w:tc>
          <w:tcPr>
            <w:tcW w:w="3598" w:type="dxa"/>
          </w:tcPr>
          <w:p w14:paraId="7593F82C" w14:textId="77777777" w:rsidR="00341760" w:rsidRDefault="00341760" w:rsidP="00341760"/>
        </w:tc>
        <w:tc>
          <w:tcPr>
            <w:tcW w:w="3598" w:type="dxa"/>
          </w:tcPr>
          <w:p w14:paraId="48A49669" w14:textId="77777777" w:rsidR="00341760" w:rsidRDefault="00341760" w:rsidP="00341760"/>
        </w:tc>
      </w:tr>
      <w:tr w:rsidR="00341760" w14:paraId="6E78A8C4" w14:textId="77777777" w:rsidTr="004B430C">
        <w:tc>
          <w:tcPr>
            <w:tcW w:w="3597" w:type="dxa"/>
          </w:tcPr>
          <w:p w14:paraId="31A6E22D" w14:textId="34779668" w:rsidR="00341760" w:rsidRPr="004B430C" w:rsidRDefault="00341760" w:rsidP="00341760">
            <w:r w:rsidRPr="0016387E">
              <w:t>P3. Demonstrate and apply knowledge of syllabification.</w:t>
            </w:r>
          </w:p>
        </w:tc>
        <w:tc>
          <w:tcPr>
            <w:tcW w:w="3597" w:type="dxa"/>
          </w:tcPr>
          <w:p w14:paraId="6A3FB302" w14:textId="77777777" w:rsidR="00341760" w:rsidRDefault="00341760" w:rsidP="00341760"/>
        </w:tc>
        <w:tc>
          <w:tcPr>
            <w:tcW w:w="3598" w:type="dxa"/>
          </w:tcPr>
          <w:p w14:paraId="28C34BB0" w14:textId="77777777" w:rsidR="00341760" w:rsidRDefault="00341760" w:rsidP="00341760"/>
        </w:tc>
        <w:tc>
          <w:tcPr>
            <w:tcW w:w="3598" w:type="dxa"/>
          </w:tcPr>
          <w:p w14:paraId="673B715B" w14:textId="77777777" w:rsidR="00341760" w:rsidRDefault="00341760" w:rsidP="00341760"/>
        </w:tc>
      </w:tr>
      <w:tr w:rsidR="00341760" w14:paraId="38F5D341" w14:textId="77777777" w:rsidTr="004B430C">
        <w:tc>
          <w:tcPr>
            <w:tcW w:w="3597" w:type="dxa"/>
          </w:tcPr>
          <w:p w14:paraId="5ABAFCFD" w14:textId="77C559F4" w:rsidR="00341760" w:rsidRPr="0016387E" w:rsidRDefault="00341760" w:rsidP="00341760">
            <w:r>
              <w:t xml:space="preserve">    </w:t>
            </w:r>
            <w:r w:rsidRPr="00637026">
              <w:t>a. Decode single syllable words.</w:t>
            </w:r>
          </w:p>
        </w:tc>
        <w:tc>
          <w:tcPr>
            <w:tcW w:w="3597" w:type="dxa"/>
          </w:tcPr>
          <w:p w14:paraId="52884D20" w14:textId="77777777" w:rsidR="00341760" w:rsidRDefault="00341760" w:rsidP="00341760"/>
        </w:tc>
        <w:tc>
          <w:tcPr>
            <w:tcW w:w="3598" w:type="dxa"/>
          </w:tcPr>
          <w:p w14:paraId="5203AEF3" w14:textId="77777777" w:rsidR="00341760" w:rsidRDefault="00341760" w:rsidP="00341760"/>
        </w:tc>
        <w:tc>
          <w:tcPr>
            <w:tcW w:w="3598" w:type="dxa"/>
          </w:tcPr>
          <w:p w14:paraId="725B7073" w14:textId="77777777" w:rsidR="00341760" w:rsidRDefault="00341760" w:rsidP="00341760"/>
        </w:tc>
      </w:tr>
      <w:tr w:rsidR="00341760" w14:paraId="2CC62A0E" w14:textId="77777777" w:rsidTr="004B430C">
        <w:tc>
          <w:tcPr>
            <w:tcW w:w="3597" w:type="dxa"/>
          </w:tcPr>
          <w:p w14:paraId="04BF387E" w14:textId="14D83216" w:rsidR="00341760" w:rsidRPr="0016387E" w:rsidRDefault="00341760" w:rsidP="00341760">
            <w:r>
              <w:lastRenderedPageBreak/>
              <w:t xml:space="preserve">    </w:t>
            </w:r>
            <w:r w:rsidRPr="00AA0494">
              <w:t>b. Decode multisyllable words and phrases.</w:t>
            </w:r>
          </w:p>
        </w:tc>
        <w:tc>
          <w:tcPr>
            <w:tcW w:w="3597" w:type="dxa"/>
          </w:tcPr>
          <w:p w14:paraId="36E6FD96" w14:textId="77777777" w:rsidR="00341760" w:rsidRDefault="00341760" w:rsidP="00341760"/>
        </w:tc>
        <w:tc>
          <w:tcPr>
            <w:tcW w:w="3598" w:type="dxa"/>
          </w:tcPr>
          <w:p w14:paraId="569B25BA" w14:textId="77777777" w:rsidR="00341760" w:rsidRDefault="00341760" w:rsidP="00341760"/>
        </w:tc>
        <w:tc>
          <w:tcPr>
            <w:tcW w:w="3598" w:type="dxa"/>
          </w:tcPr>
          <w:p w14:paraId="1903404B" w14:textId="77777777" w:rsidR="00341760" w:rsidRDefault="00341760" w:rsidP="00341760"/>
        </w:tc>
      </w:tr>
      <w:tr w:rsidR="00341760" w14:paraId="5C81239A" w14:textId="77777777" w:rsidTr="004B430C">
        <w:tc>
          <w:tcPr>
            <w:tcW w:w="3597" w:type="dxa"/>
          </w:tcPr>
          <w:p w14:paraId="47D28979" w14:textId="22A0FF9B" w:rsidR="00341760" w:rsidRPr="0016387E" w:rsidRDefault="00341760" w:rsidP="00341760">
            <w:r>
              <w:t xml:space="preserve">   </w:t>
            </w:r>
            <w:r w:rsidRPr="00AA0494">
              <w:t>c. Recognize syllable patterns.</w:t>
            </w:r>
            <w:r>
              <w:t xml:space="preserve"> </w:t>
            </w:r>
          </w:p>
        </w:tc>
        <w:tc>
          <w:tcPr>
            <w:tcW w:w="3597" w:type="dxa"/>
          </w:tcPr>
          <w:p w14:paraId="72F0B674" w14:textId="77777777" w:rsidR="00341760" w:rsidRDefault="00341760" w:rsidP="00341760"/>
        </w:tc>
        <w:tc>
          <w:tcPr>
            <w:tcW w:w="3598" w:type="dxa"/>
          </w:tcPr>
          <w:p w14:paraId="179475A2" w14:textId="77777777" w:rsidR="00341760" w:rsidRDefault="00341760" w:rsidP="00341760"/>
        </w:tc>
        <w:tc>
          <w:tcPr>
            <w:tcW w:w="3598" w:type="dxa"/>
          </w:tcPr>
          <w:p w14:paraId="35717423" w14:textId="77777777" w:rsidR="00341760" w:rsidRDefault="00341760" w:rsidP="00341760"/>
        </w:tc>
      </w:tr>
      <w:tr w:rsidR="00341760" w14:paraId="12DE3BB4" w14:textId="77777777" w:rsidTr="004B430C">
        <w:tc>
          <w:tcPr>
            <w:tcW w:w="3597" w:type="dxa"/>
          </w:tcPr>
          <w:p w14:paraId="72F8449E" w14:textId="6FD3A84E" w:rsidR="00341760" w:rsidRPr="0016387E" w:rsidRDefault="00341760" w:rsidP="00341760">
            <w:r>
              <w:t xml:space="preserve">    </w:t>
            </w:r>
            <w:r w:rsidRPr="007C6ECA">
              <w:t>d. Distinguish between and identify types of syllables.</w:t>
            </w:r>
          </w:p>
        </w:tc>
        <w:tc>
          <w:tcPr>
            <w:tcW w:w="3597" w:type="dxa"/>
          </w:tcPr>
          <w:p w14:paraId="396D5EAE" w14:textId="77777777" w:rsidR="00341760" w:rsidRDefault="00341760" w:rsidP="00341760"/>
        </w:tc>
        <w:tc>
          <w:tcPr>
            <w:tcW w:w="3598" w:type="dxa"/>
          </w:tcPr>
          <w:p w14:paraId="33D607A9" w14:textId="77777777" w:rsidR="00341760" w:rsidRDefault="00341760" w:rsidP="00341760"/>
        </w:tc>
        <w:tc>
          <w:tcPr>
            <w:tcW w:w="3598" w:type="dxa"/>
          </w:tcPr>
          <w:p w14:paraId="34F0BF0E" w14:textId="77777777" w:rsidR="00341760" w:rsidRDefault="00341760" w:rsidP="00341760"/>
        </w:tc>
      </w:tr>
      <w:tr w:rsidR="00341760" w14:paraId="0C1E6771" w14:textId="77777777" w:rsidTr="004B430C">
        <w:tc>
          <w:tcPr>
            <w:tcW w:w="3597" w:type="dxa"/>
          </w:tcPr>
          <w:p w14:paraId="53B8D4CB" w14:textId="14CC1FB4" w:rsidR="00341760" w:rsidRPr="004B430C" w:rsidRDefault="00341760" w:rsidP="00341760">
            <w:r w:rsidRPr="0016387E">
              <w:rPr>
                <w:b/>
                <w:bCs/>
              </w:rPr>
              <w:t>P4</w:t>
            </w:r>
            <w:r w:rsidRPr="0016387E">
              <w:t>. Demonstrate understanding of word parts (morphology).</w:t>
            </w:r>
          </w:p>
        </w:tc>
        <w:tc>
          <w:tcPr>
            <w:tcW w:w="3597" w:type="dxa"/>
          </w:tcPr>
          <w:p w14:paraId="74C84E14" w14:textId="77777777" w:rsidR="00341760" w:rsidRDefault="00341760" w:rsidP="00341760"/>
        </w:tc>
        <w:tc>
          <w:tcPr>
            <w:tcW w:w="3598" w:type="dxa"/>
          </w:tcPr>
          <w:p w14:paraId="43684968" w14:textId="77777777" w:rsidR="00341760" w:rsidRDefault="00341760" w:rsidP="00341760"/>
        </w:tc>
        <w:tc>
          <w:tcPr>
            <w:tcW w:w="3598" w:type="dxa"/>
          </w:tcPr>
          <w:p w14:paraId="12D4E33D" w14:textId="77777777" w:rsidR="00341760" w:rsidRDefault="00341760" w:rsidP="00341760"/>
        </w:tc>
      </w:tr>
      <w:tr w:rsidR="00341760" w14:paraId="5063AEA8" w14:textId="77777777" w:rsidTr="004B430C">
        <w:tc>
          <w:tcPr>
            <w:tcW w:w="3597" w:type="dxa"/>
          </w:tcPr>
          <w:p w14:paraId="7C5C7ECC" w14:textId="7AABD289" w:rsidR="00341760" w:rsidRPr="0016387E" w:rsidRDefault="00341760" w:rsidP="00341760">
            <w:r>
              <w:t xml:space="preserve">    </w:t>
            </w:r>
            <w:r w:rsidRPr="0081484C">
              <w:t>a. Identify and read root words in the language.</w:t>
            </w:r>
          </w:p>
        </w:tc>
        <w:tc>
          <w:tcPr>
            <w:tcW w:w="3597" w:type="dxa"/>
          </w:tcPr>
          <w:p w14:paraId="03795000" w14:textId="77777777" w:rsidR="00341760" w:rsidRDefault="00341760" w:rsidP="00341760"/>
        </w:tc>
        <w:tc>
          <w:tcPr>
            <w:tcW w:w="3598" w:type="dxa"/>
          </w:tcPr>
          <w:p w14:paraId="5FFEB516" w14:textId="77777777" w:rsidR="00341760" w:rsidRDefault="00341760" w:rsidP="00341760"/>
        </w:tc>
        <w:tc>
          <w:tcPr>
            <w:tcW w:w="3598" w:type="dxa"/>
          </w:tcPr>
          <w:p w14:paraId="497609D3" w14:textId="77777777" w:rsidR="00341760" w:rsidRDefault="00341760" w:rsidP="00341760"/>
        </w:tc>
      </w:tr>
      <w:tr w:rsidR="00341760" w14:paraId="2453CE57" w14:textId="77777777" w:rsidTr="004B430C">
        <w:tc>
          <w:tcPr>
            <w:tcW w:w="3597" w:type="dxa"/>
          </w:tcPr>
          <w:p w14:paraId="53672B2D" w14:textId="0590E19B" w:rsidR="00341760" w:rsidRPr="0016387E" w:rsidRDefault="00341760" w:rsidP="00341760">
            <w:r>
              <w:t xml:space="preserve">    </w:t>
            </w:r>
            <w:r w:rsidRPr="0081484C">
              <w:t>b. Identify, read, and apply affixes in the language.</w:t>
            </w:r>
          </w:p>
        </w:tc>
        <w:tc>
          <w:tcPr>
            <w:tcW w:w="3597" w:type="dxa"/>
          </w:tcPr>
          <w:p w14:paraId="37F04AF8" w14:textId="77777777" w:rsidR="00341760" w:rsidRDefault="00341760" w:rsidP="00341760"/>
        </w:tc>
        <w:tc>
          <w:tcPr>
            <w:tcW w:w="3598" w:type="dxa"/>
          </w:tcPr>
          <w:p w14:paraId="1878E76F" w14:textId="77777777" w:rsidR="00341760" w:rsidRDefault="00341760" w:rsidP="00341760"/>
        </w:tc>
        <w:tc>
          <w:tcPr>
            <w:tcW w:w="3598" w:type="dxa"/>
          </w:tcPr>
          <w:p w14:paraId="715350E8" w14:textId="77777777" w:rsidR="00341760" w:rsidRDefault="00341760" w:rsidP="00341760"/>
        </w:tc>
      </w:tr>
      <w:tr w:rsidR="00341760" w14:paraId="67801C09" w14:textId="77777777" w:rsidTr="004B430C">
        <w:tc>
          <w:tcPr>
            <w:tcW w:w="3597" w:type="dxa"/>
          </w:tcPr>
          <w:p w14:paraId="4D2A24D8" w14:textId="08AD3972" w:rsidR="00341760" w:rsidRPr="0016387E" w:rsidRDefault="00341760" w:rsidP="00341760">
            <w:r>
              <w:t xml:space="preserve">    </w:t>
            </w:r>
            <w:r w:rsidRPr="00941D1B">
              <w:t>c. Describe conditions used when applying affixes.</w:t>
            </w:r>
          </w:p>
        </w:tc>
        <w:tc>
          <w:tcPr>
            <w:tcW w:w="3597" w:type="dxa"/>
          </w:tcPr>
          <w:p w14:paraId="64D43E98" w14:textId="77777777" w:rsidR="00341760" w:rsidRDefault="00341760" w:rsidP="00341760"/>
        </w:tc>
        <w:tc>
          <w:tcPr>
            <w:tcW w:w="3598" w:type="dxa"/>
          </w:tcPr>
          <w:p w14:paraId="3D723C0A" w14:textId="77777777" w:rsidR="00341760" w:rsidRDefault="00341760" w:rsidP="00341760"/>
        </w:tc>
        <w:tc>
          <w:tcPr>
            <w:tcW w:w="3598" w:type="dxa"/>
          </w:tcPr>
          <w:p w14:paraId="627617E8" w14:textId="77777777" w:rsidR="00341760" w:rsidRDefault="00341760" w:rsidP="00341760"/>
        </w:tc>
      </w:tr>
      <w:tr w:rsidR="00341760" w14:paraId="284F925E" w14:textId="77777777" w:rsidTr="004B430C">
        <w:tc>
          <w:tcPr>
            <w:tcW w:w="3597" w:type="dxa"/>
          </w:tcPr>
          <w:p w14:paraId="492CF817" w14:textId="7DE5005F" w:rsidR="00341760" w:rsidRPr="004B430C" w:rsidRDefault="00341760" w:rsidP="00341760">
            <w:r w:rsidRPr="0016387E">
              <w:rPr>
                <w:b/>
                <w:bCs/>
              </w:rPr>
              <w:t>P5</w:t>
            </w:r>
            <w:r w:rsidRPr="0016387E">
              <w:t>. Read common high-frequency words/phrases in texts.</w:t>
            </w:r>
          </w:p>
        </w:tc>
        <w:tc>
          <w:tcPr>
            <w:tcW w:w="3597" w:type="dxa"/>
          </w:tcPr>
          <w:p w14:paraId="5D365907" w14:textId="77777777" w:rsidR="00341760" w:rsidRDefault="00341760" w:rsidP="00341760"/>
        </w:tc>
        <w:tc>
          <w:tcPr>
            <w:tcW w:w="3598" w:type="dxa"/>
          </w:tcPr>
          <w:p w14:paraId="0902571C" w14:textId="77777777" w:rsidR="00341760" w:rsidRDefault="00341760" w:rsidP="00341760"/>
        </w:tc>
        <w:tc>
          <w:tcPr>
            <w:tcW w:w="3598" w:type="dxa"/>
          </w:tcPr>
          <w:p w14:paraId="39D4806C" w14:textId="77777777" w:rsidR="00341760" w:rsidRDefault="00341760" w:rsidP="00341760"/>
        </w:tc>
      </w:tr>
    </w:tbl>
    <w:p w14:paraId="43325028" w14:textId="77777777" w:rsidR="008120F1" w:rsidRDefault="008120F1">
      <w:r>
        <w:br w:type="page"/>
      </w:r>
    </w:p>
    <w:tbl>
      <w:tblPr>
        <w:tblStyle w:val="TableGrid"/>
        <w:tblW w:w="0" w:type="auto"/>
        <w:tblLook w:val="04A0" w:firstRow="1" w:lastRow="0" w:firstColumn="1" w:lastColumn="0" w:noHBand="0" w:noVBand="1"/>
      </w:tblPr>
      <w:tblGrid>
        <w:gridCol w:w="3597"/>
        <w:gridCol w:w="3597"/>
        <w:gridCol w:w="3598"/>
        <w:gridCol w:w="3598"/>
      </w:tblGrid>
      <w:tr w:rsidR="0016387E" w14:paraId="61DF95E7" w14:textId="77777777" w:rsidTr="00A93069">
        <w:tc>
          <w:tcPr>
            <w:tcW w:w="14390" w:type="dxa"/>
            <w:gridSpan w:val="4"/>
          </w:tcPr>
          <w:p w14:paraId="3A0E5C19" w14:textId="6DD944D3" w:rsidR="0016387E" w:rsidRPr="0016387E" w:rsidRDefault="0016387E" w:rsidP="0016387E">
            <w:r w:rsidRPr="0016387E">
              <w:rPr>
                <w:b/>
                <w:bCs/>
              </w:rPr>
              <w:lastRenderedPageBreak/>
              <w:t>Phonological Awareness:</w:t>
            </w:r>
            <w:r w:rsidRPr="0016387E">
              <w:t xml:space="preserve"> Recognize and manipulate </w:t>
            </w:r>
            <w:r w:rsidR="00CC2E64" w:rsidRPr="0016387E">
              <w:t>oral</w:t>
            </w:r>
            <w:r w:rsidRPr="0016387E">
              <w:t xml:space="preserve"> words and their parts. Specifics will vary by language group. Students who meet this standard </w:t>
            </w:r>
            <w:r>
              <w:t>can</w:t>
            </w:r>
            <w:r w:rsidRPr="0016387E">
              <w:t>:</w:t>
            </w:r>
          </w:p>
          <w:p w14:paraId="2552504E" w14:textId="77777777" w:rsidR="0016387E" w:rsidRDefault="0016387E" w:rsidP="00EE6E24"/>
        </w:tc>
      </w:tr>
      <w:tr w:rsidR="00915C67" w14:paraId="0698AD80" w14:textId="77777777" w:rsidTr="004B430C">
        <w:tc>
          <w:tcPr>
            <w:tcW w:w="3597" w:type="dxa"/>
          </w:tcPr>
          <w:p w14:paraId="4767D6FF" w14:textId="6F4A37EF" w:rsidR="00915C67" w:rsidRPr="004B430C" w:rsidRDefault="00915C67" w:rsidP="00915C67">
            <w:r>
              <w:t xml:space="preserve">Standard Goals </w:t>
            </w:r>
          </w:p>
        </w:tc>
        <w:tc>
          <w:tcPr>
            <w:tcW w:w="3597" w:type="dxa"/>
          </w:tcPr>
          <w:p w14:paraId="75AFDDD5" w14:textId="0D50BE78" w:rsidR="00915C67" w:rsidRDefault="00915C67" w:rsidP="00915C67">
            <w:r>
              <w:t>Kindergarten</w:t>
            </w:r>
          </w:p>
        </w:tc>
        <w:tc>
          <w:tcPr>
            <w:tcW w:w="3598" w:type="dxa"/>
          </w:tcPr>
          <w:p w14:paraId="76DE357A" w14:textId="6DA7B1C5" w:rsidR="00915C67" w:rsidRDefault="00915C67" w:rsidP="00915C67">
            <w:r>
              <w:t>First grade</w:t>
            </w:r>
          </w:p>
        </w:tc>
        <w:tc>
          <w:tcPr>
            <w:tcW w:w="3598" w:type="dxa"/>
          </w:tcPr>
          <w:p w14:paraId="45B68853" w14:textId="555BCAE6" w:rsidR="00915C67" w:rsidRDefault="00915C67" w:rsidP="00915C67">
            <w:r>
              <w:t>Third grade</w:t>
            </w:r>
          </w:p>
        </w:tc>
      </w:tr>
      <w:tr w:rsidR="00915C67" w14:paraId="03340D94" w14:textId="77777777" w:rsidTr="004B430C">
        <w:tc>
          <w:tcPr>
            <w:tcW w:w="3597" w:type="dxa"/>
          </w:tcPr>
          <w:p w14:paraId="0277EE57" w14:textId="4B53CA51" w:rsidR="00915C67" w:rsidRPr="0016387E" w:rsidRDefault="00915C67" w:rsidP="00915C67">
            <w:r>
              <w:t xml:space="preserve">    </w:t>
            </w:r>
            <w:r w:rsidRPr="00CC2E64">
              <w:t>a. Isolate and count sounds in a word.</w:t>
            </w:r>
          </w:p>
        </w:tc>
        <w:tc>
          <w:tcPr>
            <w:tcW w:w="3597" w:type="dxa"/>
          </w:tcPr>
          <w:p w14:paraId="4DFF3FBE" w14:textId="77777777" w:rsidR="00915C67" w:rsidRDefault="00915C67" w:rsidP="00915C67"/>
        </w:tc>
        <w:tc>
          <w:tcPr>
            <w:tcW w:w="3598" w:type="dxa"/>
          </w:tcPr>
          <w:p w14:paraId="543D4872" w14:textId="77777777" w:rsidR="00915C67" w:rsidRDefault="00915C67" w:rsidP="00915C67"/>
        </w:tc>
        <w:tc>
          <w:tcPr>
            <w:tcW w:w="3598" w:type="dxa"/>
          </w:tcPr>
          <w:p w14:paraId="4E1127E3" w14:textId="77777777" w:rsidR="00915C67" w:rsidRDefault="00915C67" w:rsidP="00915C67"/>
        </w:tc>
      </w:tr>
      <w:tr w:rsidR="00915C67" w14:paraId="505BBA37" w14:textId="77777777" w:rsidTr="004B430C">
        <w:tc>
          <w:tcPr>
            <w:tcW w:w="3597" w:type="dxa"/>
          </w:tcPr>
          <w:p w14:paraId="77DE2634" w14:textId="0F6473EA" w:rsidR="00915C67" w:rsidRPr="0016387E" w:rsidRDefault="00915C67" w:rsidP="00915C67">
            <w:r>
              <w:t xml:space="preserve">    </w:t>
            </w:r>
            <w:r w:rsidRPr="00CC2E64">
              <w:t>b. Isolate and count words in a sentence.</w:t>
            </w:r>
          </w:p>
        </w:tc>
        <w:tc>
          <w:tcPr>
            <w:tcW w:w="3597" w:type="dxa"/>
          </w:tcPr>
          <w:p w14:paraId="206C981F" w14:textId="77777777" w:rsidR="00915C67" w:rsidRDefault="00915C67" w:rsidP="00915C67"/>
        </w:tc>
        <w:tc>
          <w:tcPr>
            <w:tcW w:w="3598" w:type="dxa"/>
          </w:tcPr>
          <w:p w14:paraId="0114A13A" w14:textId="77777777" w:rsidR="00915C67" w:rsidRDefault="00915C67" w:rsidP="00915C67"/>
        </w:tc>
        <w:tc>
          <w:tcPr>
            <w:tcW w:w="3598" w:type="dxa"/>
          </w:tcPr>
          <w:p w14:paraId="0F79D7E2" w14:textId="77777777" w:rsidR="00915C67" w:rsidRDefault="00915C67" w:rsidP="00915C67"/>
        </w:tc>
      </w:tr>
      <w:tr w:rsidR="00915C67" w14:paraId="5B24D66F" w14:textId="77777777" w:rsidTr="004B430C">
        <w:tc>
          <w:tcPr>
            <w:tcW w:w="3597" w:type="dxa"/>
          </w:tcPr>
          <w:p w14:paraId="260DF609" w14:textId="11BA3160" w:rsidR="00915C67" w:rsidRPr="0016387E" w:rsidRDefault="00915C67" w:rsidP="00915C67">
            <w:r>
              <w:t xml:space="preserve">    </w:t>
            </w:r>
            <w:r w:rsidRPr="00CC2E64">
              <w:t>c. Identify word boundaries.</w:t>
            </w:r>
          </w:p>
        </w:tc>
        <w:tc>
          <w:tcPr>
            <w:tcW w:w="3597" w:type="dxa"/>
          </w:tcPr>
          <w:p w14:paraId="00A47145" w14:textId="77777777" w:rsidR="00915C67" w:rsidRDefault="00915C67" w:rsidP="00915C67"/>
        </w:tc>
        <w:tc>
          <w:tcPr>
            <w:tcW w:w="3598" w:type="dxa"/>
          </w:tcPr>
          <w:p w14:paraId="3F9A07CF" w14:textId="77777777" w:rsidR="00915C67" w:rsidRDefault="00915C67" w:rsidP="00915C67"/>
        </w:tc>
        <w:tc>
          <w:tcPr>
            <w:tcW w:w="3598" w:type="dxa"/>
          </w:tcPr>
          <w:p w14:paraId="132A5C55" w14:textId="77777777" w:rsidR="00915C67" w:rsidRDefault="00915C67" w:rsidP="00915C67"/>
        </w:tc>
      </w:tr>
      <w:tr w:rsidR="00915C67" w14:paraId="61DAC194" w14:textId="77777777" w:rsidTr="004B430C">
        <w:tc>
          <w:tcPr>
            <w:tcW w:w="3597" w:type="dxa"/>
          </w:tcPr>
          <w:p w14:paraId="15D7E4D2" w14:textId="77777777" w:rsidR="00915C67" w:rsidRPr="0016387E" w:rsidRDefault="00915C67" w:rsidP="00915C67">
            <w:r w:rsidRPr="0016387E">
              <w:rPr>
                <w:b/>
                <w:bCs/>
              </w:rPr>
              <w:t>PA2.</w:t>
            </w:r>
            <w:r w:rsidRPr="0016387E">
              <w:t xml:space="preserve"> **Count, pronounce, blend, and segment syllables in spoken words.</w:t>
            </w:r>
          </w:p>
          <w:p w14:paraId="1C1B96C5" w14:textId="77777777" w:rsidR="00915C67" w:rsidRPr="004B430C" w:rsidRDefault="00915C67" w:rsidP="00915C67"/>
        </w:tc>
        <w:tc>
          <w:tcPr>
            <w:tcW w:w="3597" w:type="dxa"/>
          </w:tcPr>
          <w:p w14:paraId="6973C0EE" w14:textId="77777777" w:rsidR="00915C67" w:rsidRDefault="00915C67" w:rsidP="00915C67"/>
        </w:tc>
        <w:tc>
          <w:tcPr>
            <w:tcW w:w="3598" w:type="dxa"/>
          </w:tcPr>
          <w:p w14:paraId="18BD619A" w14:textId="77777777" w:rsidR="00915C67" w:rsidRDefault="00915C67" w:rsidP="00915C67"/>
        </w:tc>
        <w:tc>
          <w:tcPr>
            <w:tcW w:w="3598" w:type="dxa"/>
          </w:tcPr>
          <w:p w14:paraId="3455FD14" w14:textId="77777777" w:rsidR="00915C67" w:rsidRDefault="00915C67" w:rsidP="00915C67"/>
        </w:tc>
      </w:tr>
      <w:tr w:rsidR="00915C67" w14:paraId="3D9D016A" w14:textId="77777777" w:rsidTr="004B430C">
        <w:tc>
          <w:tcPr>
            <w:tcW w:w="3597" w:type="dxa"/>
          </w:tcPr>
          <w:p w14:paraId="4AC8D4EB" w14:textId="08C1F910" w:rsidR="00915C67" w:rsidRPr="0016387E" w:rsidRDefault="00915C67" w:rsidP="00915C67">
            <w:r>
              <w:t xml:space="preserve">    </w:t>
            </w:r>
            <w:r w:rsidRPr="00CC2E64">
              <w:t>a. Count syllables in a word.</w:t>
            </w:r>
          </w:p>
        </w:tc>
        <w:tc>
          <w:tcPr>
            <w:tcW w:w="3597" w:type="dxa"/>
          </w:tcPr>
          <w:p w14:paraId="159D198F" w14:textId="77777777" w:rsidR="00915C67" w:rsidRDefault="00915C67" w:rsidP="00915C67"/>
        </w:tc>
        <w:tc>
          <w:tcPr>
            <w:tcW w:w="3598" w:type="dxa"/>
          </w:tcPr>
          <w:p w14:paraId="46EA42CA" w14:textId="77777777" w:rsidR="00915C67" w:rsidRDefault="00915C67" w:rsidP="00915C67"/>
        </w:tc>
        <w:tc>
          <w:tcPr>
            <w:tcW w:w="3598" w:type="dxa"/>
          </w:tcPr>
          <w:p w14:paraId="24110FEF" w14:textId="77777777" w:rsidR="00915C67" w:rsidRDefault="00915C67" w:rsidP="00915C67"/>
        </w:tc>
      </w:tr>
      <w:tr w:rsidR="00915C67" w14:paraId="1E938154" w14:textId="77777777" w:rsidTr="004B430C">
        <w:tc>
          <w:tcPr>
            <w:tcW w:w="3597" w:type="dxa"/>
          </w:tcPr>
          <w:p w14:paraId="7E8CBBA8" w14:textId="38CD2C7D" w:rsidR="00915C67" w:rsidRPr="0016387E" w:rsidRDefault="00915C67" w:rsidP="00915C67">
            <w:r>
              <w:t xml:space="preserve">    </w:t>
            </w:r>
            <w:r w:rsidRPr="00CC2E64">
              <w:t>b. Identify syllable breaks in words.</w:t>
            </w:r>
          </w:p>
        </w:tc>
        <w:tc>
          <w:tcPr>
            <w:tcW w:w="3597" w:type="dxa"/>
          </w:tcPr>
          <w:p w14:paraId="7808139D" w14:textId="77777777" w:rsidR="00915C67" w:rsidRDefault="00915C67" w:rsidP="00915C67"/>
        </w:tc>
        <w:tc>
          <w:tcPr>
            <w:tcW w:w="3598" w:type="dxa"/>
          </w:tcPr>
          <w:p w14:paraId="68E56A57" w14:textId="77777777" w:rsidR="00915C67" w:rsidRDefault="00915C67" w:rsidP="00915C67"/>
        </w:tc>
        <w:tc>
          <w:tcPr>
            <w:tcW w:w="3598" w:type="dxa"/>
          </w:tcPr>
          <w:p w14:paraId="442D72A2" w14:textId="77777777" w:rsidR="00915C67" w:rsidRDefault="00915C67" w:rsidP="00915C67"/>
        </w:tc>
      </w:tr>
      <w:tr w:rsidR="00915C67" w14:paraId="1AD69DF5" w14:textId="77777777" w:rsidTr="004B430C">
        <w:tc>
          <w:tcPr>
            <w:tcW w:w="3597" w:type="dxa"/>
          </w:tcPr>
          <w:p w14:paraId="612CAB90" w14:textId="0EB0FC21" w:rsidR="00915C67" w:rsidRPr="0016387E" w:rsidRDefault="00915C67" w:rsidP="00915C67">
            <w:r>
              <w:t xml:space="preserve">    </w:t>
            </w:r>
            <w:r w:rsidRPr="00957F5A">
              <w:t>c. Identify types of syllables</w:t>
            </w:r>
          </w:p>
        </w:tc>
        <w:tc>
          <w:tcPr>
            <w:tcW w:w="3597" w:type="dxa"/>
          </w:tcPr>
          <w:p w14:paraId="09BE904D" w14:textId="77777777" w:rsidR="00915C67" w:rsidRDefault="00915C67" w:rsidP="00915C67"/>
        </w:tc>
        <w:tc>
          <w:tcPr>
            <w:tcW w:w="3598" w:type="dxa"/>
          </w:tcPr>
          <w:p w14:paraId="6EB29D68" w14:textId="77777777" w:rsidR="00915C67" w:rsidRDefault="00915C67" w:rsidP="00915C67"/>
        </w:tc>
        <w:tc>
          <w:tcPr>
            <w:tcW w:w="3598" w:type="dxa"/>
          </w:tcPr>
          <w:p w14:paraId="554D8AE7" w14:textId="77777777" w:rsidR="00915C67" w:rsidRDefault="00915C67" w:rsidP="00915C67"/>
        </w:tc>
      </w:tr>
      <w:tr w:rsidR="00915C67" w14:paraId="57BD328F" w14:textId="77777777" w:rsidTr="004B430C">
        <w:tc>
          <w:tcPr>
            <w:tcW w:w="3597" w:type="dxa"/>
          </w:tcPr>
          <w:p w14:paraId="4EB65F2D" w14:textId="6B9C0F3D" w:rsidR="00915C67" w:rsidRPr="0016387E" w:rsidRDefault="00915C67" w:rsidP="00915C67">
            <w:r w:rsidRPr="0016387E">
              <w:rPr>
                <w:b/>
                <w:bCs/>
              </w:rPr>
              <w:t>PA3.</w:t>
            </w:r>
            <w:r w:rsidRPr="0016387E">
              <w:t xml:space="preserve"> Identify onset and rime in spoken words. *When appropriate to the language</w:t>
            </w:r>
            <w:r>
              <w:t>.</w:t>
            </w:r>
          </w:p>
        </w:tc>
        <w:tc>
          <w:tcPr>
            <w:tcW w:w="3597" w:type="dxa"/>
          </w:tcPr>
          <w:p w14:paraId="456E26A7" w14:textId="77777777" w:rsidR="00915C67" w:rsidRDefault="00915C67" w:rsidP="00915C67"/>
        </w:tc>
        <w:tc>
          <w:tcPr>
            <w:tcW w:w="3598" w:type="dxa"/>
          </w:tcPr>
          <w:p w14:paraId="2DCD9E53" w14:textId="77777777" w:rsidR="00915C67" w:rsidRDefault="00915C67" w:rsidP="00915C67"/>
        </w:tc>
        <w:tc>
          <w:tcPr>
            <w:tcW w:w="3598" w:type="dxa"/>
          </w:tcPr>
          <w:p w14:paraId="443F9ED5" w14:textId="77777777" w:rsidR="00915C67" w:rsidRDefault="00915C67" w:rsidP="00915C67"/>
        </w:tc>
      </w:tr>
      <w:tr w:rsidR="00915C67" w14:paraId="62BA53B9" w14:textId="77777777" w:rsidTr="004B430C">
        <w:tc>
          <w:tcPr>
            <w:tcW w:w="3597" w:type="dxa"/>
          </w:tcPr>
          <w:p w14:paraId="05A98DD4" w14:textId="5B4FE3E0" w:rsidR="00915C67" w:rsidRPr="0016387E" w:rsidRDefault="00915C67" w:rsidP="00915C67">
            <w:r>
              <w:t xml:space="preserve">    a</w:t>
            </w:r>
            <w:r w:rsidRPr="00957F5A">
              <w:t>. Identify the initial sound of a word.</w:t>
            </w:r>
          </w:p>
        </w:tc>
        <w:tc>
          <w:tcPr>
            <w:tcW w:w="3597" w:type="dxa"/>
          </w:tcPr>
          <w:p w14:paraId="54B2C379" w14:textId="77777777" w:rsidR="00915C67" w:rsidRDefault="00915C67" w:rsidP="00915C67"/>
        </w:tc>
        <w:tc>
          <w:tcPr>
            <w:tcW w:w="3598" w:type="dxa"/>
          </w:tcPr>
          <w:p w14:paraId="6901E168" w14:textId="77777777" w:rsidR="00915C67" w:rsidRDefault="00915C67" w:rsidP="00915C67"/>
        </w:tc>
        <w:tc>
          <w:tcPr>
            <w:tcW w:w="3598" w:type="dxa"/>
          </w:tcPr>
          <w:p w14:paraId="08313491" w14:textId="77777777" w:rsidR="00915C67" w:rsidRDefault="00915C67" w:rsidP="00915C67"/>
        </w:tc>
      </w:tr>
      <w:tr w:rsidR="00915C67" w14:paraId="3BB6A5FC" w14:textId="77777777" w:rsidTr="004B430C">
        <w:tc>
          <w:tcPr>
            <w:tcW w:w="3597" w:type="dxa"/>
          </w:tcPr>
          <w:p w14:paraId="46143B26" w14:textId="0BDB5CB5" w:rsidR="00915C67" w:rsidRPr="0016387E" w:rsidRDefault="00915C67" w:rsidP="00915C67">
            <w:r>
              <w:t xml:space="preserve">    </w:t>
            </w:r>
            <w:r w:rsidRPr="00957F5A">
              <w:t>b. Produce words with the same onset.</w:t>
            </w:r>
          </w:p>
        </w:tc>
        <w:tc>
          <w:tcPr>
            <w:tcW w:w="3597" w:type="dxa"/>
          </w:tcPr>
          <w:p w14:paraId="112DF999" w14:textId="77777777" w:rsidR="00915C67" w:rsidRDefault="00915C67" w:rsidP="00915C67"/>
        </w:tc>
        <w:tc>
          <w:tcPr>
            <w:tcW w:w="3598" w:type="dxa"/>
          </w:tcPr>
          <w:p w14:paraId="2BCD1F6D" w14:textId="77777777" w:rsidR="00915C67" w:rsidRDefault="00915C67" w:rsidP="00915C67"/>
        </w:tc>
        <w:tc>
          <w:tcPr>
            <w:tcW w:w="3598" w:type="dxa"/>
          </w:tcPr>
          <w:p w14:paraId="773B5EF4" w14:textId="77777777" w:rsidR="00915C67" w:rsidRDefault="00915C67" w:rsidP="00915C67"/>
        </w:tc>
      </w:tr>
      <w:tr w:rsidR="00915C67" w14:paraId="5F7E7B6C" w14:textId="77777777" w:rsidTr="004B430C">
        <w:tc>
          <w:tcPr>
            <w:tcW w:w="3597" w:type="dxa"/>
          </w:tcPr>
          <w:p w14:paraId="5275746C" w14:textId="73F10A5C" w:rsidR="00915C67" w:rsidRPr="0016387E" w:rsidRDefault="00915C67" w:rsidP="00915C67">
            <w:r w:rsidRPr="0016387E">
              <w:rPr>
                <w:b/>
                <w:bCs/>
              </w:rPr>
              <w:t>PA4</w:t>
            </w:r>
            <w:r w:rsidRPr="0016387E">
              <w:t>. Identify the origin of onomatopoeic words.</w:t>
            </w:r>
          </w:p>
        </w:tc>
        <w:tc>
          <w:tcPr>
            <w:tcW w:w="3597" w:type="dxa"/>
          </w:tcPr>
          <w:p w14:paraId="7F0023A1" w14:textId="77777777" w:rsidR="00915C67" w:rsidRDefault="00915C67" w:rsidP="00915C67"/>
        </w:tc>
        <w:tc>
          <w:tcPr>
            <w:tcW w:w="3598" w:type="dxa"/>
          </w:tcPr>
          <w:p w14:paraId="4363D3DF" w14:textId="77777777" w:rsidR="00915C67" w:rsidRDefault="00915C67" w:rsidP="00915C67"/>
        </w:tc>
        <w:tc>
          <w:tcPr>
            <w:tcW w:w="3598" w:type="dxa"/>
          </w:tcPr>
          <w:p w14:paraId="67C3D991" w14:textId="77777777" w:rsidR="00915C67" w:rsidRDefault="00915C67" w:rsidP="00915C67"/>
        </w:tc>
      </w:tr>
      <w:tr w:rsidR="00915C67" w14:paraId="627C8028" w14:textId="77777777" w:rsidTr="004B430C">
        <w:tc>
          <w:tcPr>
            <w:tcW w:w="3597" w:type="dxa"/>
          </w:tcPr>
          <w:p w14:paraId="510D99AB" w14:textId="6FAD7472" w:rsidR="00915C67" w:rsidRPr="0016387E" w:rsidRDefault="00915C67" w:rsidP="00915C67">
            <w:r>
              <w:t xml:space="preserve">    </w:t>
            </w:r>
            <w:r w:rsidRPr="00A65CA9">
              <w:t>a. Define the origin of onomatopoeic words</w:t>
            </w:r>
            <w:r>
              <w:t>.</w:t>
            </w:r>
          </w:p>
        </w:tc>
        <w:tc>
          <w:tcPr>
            <w:tcW w:w="3597" w:type="dxa"/>
          </w:tcPr>
          <w:p w14:paraId="11CD187B" w14:textId="77777777" w:rsidR="00915C67" w:rsidRDefault="00915C67" w:rsidP="00915C67"/>
        </w:tc>
        <w:tc>
          <w:tcPr>
            <w:tcW w:w="3598" w:type="dxa"/>
          </w:tcPr>
          <w:p w14:paraId="0430D49E" w14:textId="77777777" w:rsidR="00915C67" w:rsidRDefault="00915C67" w:rsidP="00915C67"/>
        </w:tc>
        <w:tc>
          <w:tcPr>
            <w:tcW w:w="3598" w:type="dxa"/>
          </w:tcPr>
          <w:p w14:paraId="60597223" w14:textId="77777777" w:rsidR="00915C67" w:rsidRDefault="00915C67" w:rsidP="00915C67"/>
        </w:tc>
      </w:tr>
      <w:tr w:rsidR="00915C67" w14:paraId="5B8ED4DF" w14:textId="77777777" w:rsidTr="004B430C">
        <w:tc>
          <w:tcPr>
            <w:tcW w:w="3597" w:type="dxa"/>
          </w:tcPr>
          <w:p w14:paraId="383CBD76" w14:textId="0C236899" w:rsidR="00915C67" w:rsidRPr="0016387E" w:rsidRDefault="00915C67" w:rsidP="00915C67">
            <w:r>
              <w:t xml:space="preserve">    </w:t>
            </w:r>
            <w:r w:rsidRPr="00A65CA9">
              <w:t>b. Recognize the origin of words borrowed from neighboring Indigenous languages.</w:t>
            </w:r>
          </w:p>
        </w:tc>
        <w:tc>
          <w:tcPr>
            <w:tcW w:w="3597" w:type="dxa"/>
          </w:tcPr>
          <w:p w14:paraId="0D3D232C" w14:textId="77777777" w:rsidR="00915C67" w:rsidRDefault="00915C67" w:rsidP="00915C67"/>
        </w:tc>
        <w:tc>
          <w:tcPr>
            <w:tcW w:w="3598" w:type="dxa"/>
          </w:tcPr>
          <w:p w14:paraId="7D7B1783" w14:textId="77777777" w:rsidR="00915C67" w:rsidRDefault="00915C67" w:rsidP="00915C67"/>
        </w:tc>
        <w:tc>
          <w:tcPr>
            <w:tcW w:w="3598" w:type="dxa"/>
          </w:tcPr>
          <w:p w14:paraId="7641F632" w14:textId="77777777" w:rsidR="00915C67" w:rsidRDefault="00915C67" w:rsidP="00915C67"/>
        </w:tc>
      </w:tr>
      <w:tr w:rsidR="00915C67" w14:paraId="554F989D" w14:textId="77777777" w:rsidTr="004B430C">
        <w:tc>
          <w:tcPr>
            <w:tcW w:w="3597" w:type="dxa"/>
          </w:tcPr>
          <w:p w14:paraId="6F05B4C0" w14:textId="14196621" w:rsidR="00915C67" w:rsidRPr="0016387E" w:rsidRDefault="00915C67" w:rsidP="00915C67">
            <w:r>
              <w:t xml:space="preserve">    </w:t>
            </w:r>
            <w:r w:rsidRPr="00467E0E">
              <w:t xml:space="preserve">c. Recognize the origin of words borrowed from colonizing </w:t>
            </w:r>
            <w:r w:rsidRPr="00467E0E">
              <w:lastRenderedPageBreak/>
              <w:t>languages and other languages (Russian, English, Filipino, etc.).</w:t>
            </w:r>
          </w:p>
        </w:tc>
        <w:tc>
          <w:tcPr>
            <w:tcW w:w="3597" w:type="dxa"/>
          </w:tcPr>
          <w:p w14:paraId="48F420E3" w14:textId="77777777" w:rsidR="00915C67" w:rsidRDefault="00915C67" w:rsidP="00915C67"/>
        </w:tc>
        <w:tc>
          <w:tcPr>
            <w:tcW w:w="3598" w:type="dxa"/>
          </w:tcPr>
          <w:p w14:paraId="589E771C" w14:textId="77777777" w:rsidR="00915C67" w:rsidRDefault="00915C67" w:rsidP="00915C67"/>
        </w:tc>
        <w:tc>
          <w:tcPr>
            <w:tcW w:w="3598" w:type="dxa"/>
          </w:tcPr>
          <w:p w14:paraId="524C546C" w14:textId="77777777" w:rsidR="00915C67" w:rsidRDefault="00915C67" w:rsidP="00915C67"/>
        </w:tc>
      </w:tr>
      <w:tr w:rsidR="00915C67" w14:paraId="58F0D9D8" w14:textId="77777777" w:rsidTr="004B430C">
        <w:tc>
          <w:tcPr>
            <w:tcW w:w="3597" w:type="dxa"/>
          </w:tcPr>
          <w:p w14:paraId="6E110AD8" w14:textId="38E253D2" w:rsidR="00915C67" w:rsidRPr="0016387E" w:rsidRDefault="00915C67" w:rsidP="00915C67">
            <w:r w:rsidRPr="0016387E">
              <w:rPr>
                <w:b/>
                <w:bCs/>
              </w:rPr>
              <w:t>PA5.</w:t>
            </w:r>
            <w:r w:rsidRPr="0016387E">
              <w:t xml:space="preserve"> Demonstrate understanding of orally produced sounds.</w:t>
            </w:r>
          </w:p>
        </w:tc>
        <w:tc>
          <w:tcPr>
            <w:tcW w:w="3597" w:type="dxa"/>
          </w:tcPr>
          <w:p w14:paraId="1ED9FB21" w14:textId="77777777" w:rsidR="00915C67" w:rsidRDefault="00915C67" w:rsidP="00915C67"/>
        </w:tc>
        <w:tc>
          <w:tcPr>
            <w:tcW w:w="3598" w:type="dxa"/>
          </w:tcPr>
          <w:p w14:paraId="2B83E1CE" w14:textId="77777777" w:rsidR="00915C67" w:rsidRDefault="00915C67" w:rsidP="00915C67"/>
        </w:tc>
        <w:tc>
          <w:tcPr>
            <w:tcW w:w="3598" w:type="dxa"/>
          </w:tcPr>
          <w:p w14:paraId="7D7A53E1" w14:textId="77777777" w:rsidR="00915C67" w:rsidRDefault="00915C67" w:rsidP="00915C67"/>
        </w:tc>
      </w:tr>
      <w:tr w:rsidR="00915C67" w14:paraId="032BC5F4" w14:textId="77777777" w:rsidTr="004B430C">
        <w:tc>
          <w:tcPr>
            <w:tcW w:w="3597" w:type="dxa"/>
          </w:tcPr>
          <w:p w14:paraId="54A7DADB" w14:textId="1693FA57" w:rsidR="00915C67" w:rsidRPr="0016387E" w:rsidRDefault="00915C67" w:rsidP="00915C67">
            <w:r>
              <w:t xml:space="preserve">    </w:t>
            </w:r>
            <w:r w:rsidRPr="00FF2439">
              <w:t>a. Count, identify</w:t>
            </w:r>
            <w:r>
              <w:t>,</w:t>
            </w:r>
            <w:r w:rsidRPr="00FF2439">
              <w:t xml:space="preserve"> and pronounce each of the phonemes in a word.</w:t>
            </w:r>
          </w:p>
        </w:tc>
        <w:tc>
          <w:tcPr>
            <w:tcW w:w="3597" w:type="dxa"/>
          </w:tcPr>
          <w:p w14:paraId="4683F1DA" w14:textId="77777777" w:rsidR="00915C67" w:rsidRDefault="00915C67" w:rsidP="00915C67"/>
        </w:tc>
        <w:tc>
          <w:tcPr>
            <w:tcW w:w="3598" w:type="dxa"/>
          </w:tcPr>
          <w:p w14:paraId="4EE2206C" w14:textId="77777777" w:rsidR="00915C67" w:rsidRDefault="00915C67" w:rsidP="00915C67"/>
        </w:tc>
        <w:tc>
          <w:tcPr>
            <w:tcW w:w="3598" w:type="dxa"/>
          </w:tcPr>
          <w:p w14:paraId="54029C1C" w14:textId="77777777" w:rsidR="00915C67" w:rsidRDefault="00915C67" w:rsidP="00915C67"/>
        </w:tc>
      </w:tr>
      <w:tr w:rsidR="00915C67" w14:paraId="6FFB462F" w14:textId="77777777" w:rsidTr="004B430C">
        <w:tc>
          <w:tcPr>
            <w:tcW w:w="3597" w:type="dxa"/>
          </w:tcPr>
          <w:p w14:paraId="15BF1CD1" w14:textId="651323D2" w:rsidR="00915C67" w:rsidRPr="0016387E" w:rsidRDefault="00915C67" w:rsidP="00915C67">
            <w:r>
              <w:t xml:space="preserve">    </w:t>
            </w:r>
            <w:r w:rsidRPr="00FF2439">
              <w:t>b. Identify final and medial sounds.</w:t>
            </w:r>
          </w:p>
        </w:tc>
        <w:tc>
          <w:tcPr>
            <w:tcW w:w="3597" w:type="dxa"/>
          </w:tcPr>
          <w:p w14:paraId="5FC13B97" w14:textId="77777777" w:rsidR="00915C67" w:rsidRDefault="00915C67" w:rsidP="00915C67"/>
        </w:tc>
        <w:tc>
          <w:tcPr>
            <w:tcW w:w="3598" w:type="dxa"/>
          </w:tcPr>
          <w:p w14:paraId="1317FC81" w14:textId="77777777" w:rsidR="00915C67" w:rsidRDefault="00915C67" w:rsidP="00915C67"/>
        </w:tc>
        <w:tc>
          <w:tcPr>
            <w:tcW w:w="3598" w:type="dxa"/>
          </w:tcPr>
          <w:p w14:paraId="1A3EA2E1" w14:textId="77777777" w:rsidR="00915C67" w:rsidRDefault="00915C67" w:rsidP="00915C67"/>
        </w:tc>
      </w:tr>
      <w:tr w:rsidR="00915C67" w14:paraId="4BBDD7A2" w14:textId="77777777" w:rsidTr="004B430C">
        <w:tc>
          <w:tcPr>
            <w:tcW w:w="3597" w:type="dxa"/>
          </w:tcPr>
          <w:p w14:paraId="42AF22E9" w14:textId="2FAB1A8F" w:rsidR="00915C67" w:rsidRPr="0016387E" w:rsidRDefault="00915C67" w:rsidP="00915C67">
            <w:r>
              <w:t xml:space="preserve">    </w:t>
            </w:r>
            <w:r w:rsidRPr="00D80949">
              <w:t>c. Blend, segment, and manipulate phonemes.</w:t>
            </w:r>
          </w:p>
        </w:tc>
        <w:tc>
          <w:tcPr>
            <w:tcW w:w="3597" w:type="dxa"/>
          </w:tcPr>
          <w:p w14:paraId="53DB13FE" w14:textId="77777777" w:rsidR="00915C67" w:rsidRDefault="00915C67" w:rsidP="00915C67"/>
        </w:tc>
        <w:tc>
          <w:tcPr>
            <w:tcW w:w="3598" w:type="dxa"/>
          </w:tcPr>
          <w:p w14:paraId="169ADED4" w14:textId="77777777" w:rsidR="00915C67" w:rsidRDefault="00915C67" w:rsidP="00915C67"/>
        </w:tc>
        <w:tc>
          <w:tcPr>
            <w:tcW w:w="3598" w:type="dxa"/>
          </w:tcPr>
          <w:p w14:paraId="4E631F8A" w14:textId="77777777" w:rsidR="00915C67" w:rsidRDefault="00915C67" w:rsidP="00915C67"/>
        </w:tc>
      </w:tr>
      <w:tr w:rsidR="00915C67" w14:paraId="6ADB449A" w14:textId="77777777" w:rsidTr="004B430C">
        <w:tc>
          <w:tcPr>
            <w:tcW w:w="3597" w:type="dxa"/>
          </w:tcPr>
          <w:p w14:paraId="56DFE4B6" w14:textId="74FB1004" w:rsidR="00915C67" w:rsidRPr="0016387E" w:rsidRDefault="00915C67" w:rsidP="00915C67">
            <w:r>
              <w:t xml:space="preserve">    </w:t>
            </w:r>
            <w:r w:rsidRPr="00D80949">
              <w:t>d. Delete, add, and substitute phonemes.</w:t>
            </w:r>
          </w:p>
        </w:tc>
        <w:tc>
          <w:tcPr>
            <w:tcW w:w="3597" w:type="dxa"/>
          </w:tcPr>
          <w:p w14:paraId="665604AA" w14:textId="77777777" w:rsidR="00915C67" w:rsidRDefault="00915C67" w:rsidP="00915C67"/>
        </w:tc>
        <w:tc>
          <w:tcPr>
            <w:tcW w:w="3598" w:type="dxa"/>
          </w:tcPr>
          <w:p w14:paraId="0CFDD2D7" w14:textId="77777777" w:rsidR="00915C67" w:rsidRDefault="00915C67" w:rsidP="00915C67"/>
        </w:tc>
        <w:tc>
          <w:tcPr>
            <w:tcW w:w="3598" w:type="dxa"/>
          </w:tcPr>
          <w:p w14:paraId="008E36DC" w14:textId="77777777" w:rsidR="00915C67" w:rsidRDefault="00915C67" w:rsidP="00915C67"/>
        </w:tc>
      </w:tr>
    </w:tbl>
    <w:p w14:paraId="0F49B8B9" w14:textId="77777777" w:rsidR="00EE6E24" w:rsidRDefault="00EE6E24" w:rsidP="00EE6E24"/>
    <w:p w14:paraId="2D448E82" w14:textId="4CD48722" w:rsidR="00EE6E24" w:rsidRDefault="00EE6E24" w:rsidP="00EE6E24">
      <w:r>
        <w:t>** identical to ELA standards wording</w:t>
      </w:r>
    </w:p>
    <w:p w14:paraId="5A275317" w14:textId="77777777" w:rsidR="00EE6E24" w:rsidRDefault="00EE6E24" w:rsidP="00EE6E24"/>
    <w:sectPr w:rsidR="00EE6E24" w:rsidSect="00AA294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6D80" w14:textId="77777777" w:rsidR="0012485D" w:rsidRDefault="0012485D" w:rsidP="00157592">
      <w:pPr>
        <w:spacing w:after="0" w:line="240" w:lineRule="auto"/>
      </w:pPr>
      <w:r>
        <w:separator/>
      </w:r>
    </w:p>
  </w:endnote>
  <w:endnote w:type="continuationSeparator" w:id="0">
    <w:p w14:paraId="489130F6" w14:textId="77777777" w:rsidR="0012485D" w:rsidRDefault="0012485D" w:rsidP="0015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C81D" w14:textId="76C8ED61" w:rsidR="00157592" w:rsidRPr="00FE6333" w:rsidRDefault="005A03A5">
    <w:pPr>
      <w:pStyle w:val="Footer"/>
      <w:rPr>
        <w:sz w:val="20"/>
        <w:szCs w:val="20"/>
      </w:rPr>
    </w:pPr>
    <w:r w:rsidRPr="00FE6333">
      <w:rPr>
        <w:sz w:val="20"/>
        <w:szCs w:val="20"/>
      </w:rPr>
      <w:t xml:space="preserve">Ref: </w:t>
    </w:r>
    <w:r w:rsidR="003C6EEF" w:rsidRPr="00FE6333">
      <w:rPr>
        <w:sz w:val="20"/>
        <w:szCs w:val="20"/>
      </w:rPr>
      <w:t>2024, Alaska Native Language Arts K-3 Reading Standards</w:t>
    </w:r>
    <w:r w:rsidR="00F21063" w:rsidRPr="00FE6333">
      <w:rPr>
        <w:sz w:val="20"/>
        <w:szCs w:val="20"/>
      </w:rPr>
      <w:t>, D</w:t>
    </w:r>
    <w:r w:rsidR="00D70C42" w:rsidRPr="00FE6333">
      <w:rPr>
        <w:sz w:val="20"/>
        <w:szCs w:val="20"/>
      </w:rPr>
      <w:t xml:space="preserve">epartment of </w:t>
    </w:r>
    <w:r w:rsidR="00F21063" w:rsidRPr="00FE6333">
      <w:rPr>
        <w:sz w:val="20"/>
        <w:szCs w:val="20"/>
      </w:rPr>
      <w:t>E</w:t>
    </w:r>
    <w:r w:rsidR="00D70C42" w:rsidRPr="00FE6333">
      <w:rPr>
        <w:sz w:val="20"/>
        <w:szCs w:val="20"/>
      </w:rPr>
      <w:t xml:space="preserve">ducation and </w:t>
    </w:r>
    <w:r w:rsidR="00F21063" w:rsidRPr="00FE6333">
      <w:rPr>
        <w:sz w:val="20"/>
        <w:szCs w:val="20"/>
      </w:rPr>
      <w:t>E</w:t>
    </w:r>
    <w:r w:rsidR="00D70C42" w:rsidRPr="00FE6333">
      <w:rPr>
        <w:sz w:val="20"/>
        <w:szCs w:val="20"/>
      </w:rPr>
      <w:t xml:space="preserve">arly </w:t>
    </w:r>
    <w:r w:rsidR="00F21063" w:rsidRPr="00FE6333">
      <w:rPr>
        <w:sz w:val="20"/>
        <w:szCs w:val="20"/>
      </w:rPr>
      <w:t>D</w:t>
    </w:r>
    <w:r w:rsidR="00D70C42" w:rsidRPr="00FE6333">
      <w:rPr>
        <w:sz w:val="20"/>
        <w:szCs w:val="20"/>
      </w:rPr>
      <w:t>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6D48" w14:textId="77777777" w:rsidR="0012485D" w:rsidRDefault="0012485D" w:rsidP="00157592">
      <w:pPr>
        <w:spacing w:after="0" w:line="240" w:lineRule="auto"/>
      </w:pPr>
      <w:r>
        <w:separator/>
      </w:r>
    </w:p>
  </w:footnote>
  <w:footnote w:type="continuationSeparator" w:id="0">
    <w:p w14:paraId="573B4E9E" w14:textId="77777777" w:rsidR="0012485D" w:rsidRDefault="0012485D" w:rsidP="001575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24"/>
    <w:rsid w:val="00007B4D"/>
    <w:rsid w:val="00014289"/>
    <w:rsid w:val="00017397"/>
    <w:rsid w:val="00074DC6"/>
    <w:rsid w:val="00092BDD"/>
    <w:rsid w:val="0012485D"/>
    <w:rsid w:val="00134FF0"/>
    <w:rsid w:val="00146DF5"/>
    <w:rsid w:val="0015104F"/>
    <w:rsid w:val="00157592"/>
    <w:rsid w:val="0016387E"/>
    <w:rsid w:val="001B7434"/>
    <w:rsid w:val="001C56F4"/>
    <w:rsid w:val="002245C3"/>
    <w:rsid w:val="00225E47"/>
    <w:rsid w:val="00232833"/>
    <w:rsid w:val="00235235"/>
    <w:rsid w:val="00261613"/>
    <w:rsid w:val="00264887"/>
    <w:rsid w:val="00271C29"/>
    <w:rsid w:val="002C10AD"/>
    <w:rsid w:val="002C4A3D"/>
    <w:rsid w:val="002F5438"/>
    <w:rsid w:val="00322DF7"/>
    <w:rsid w:val="00325426"/>
    <w:rsid w:val="00340814"/>
    <w:rsid w:val="00341760"/>
    <w:rsid w:val="00352A6B"/>
    <w:rsid w:val="003630DD"/>
    <w:rsid w:val="00374C83"/>
    <w:rsid w:val="00386F5C"/>
    <w:rsid w:val="00391E1E"/>
    <w:rsid w:val="003941BC"/>
    <w:rsid w:val="003C6E7D"/>
    <w:rsid w:val="003C6EEF"/>
    <w:rsid w:val="003C73B0"/>
    <w:rsid w:val="003D6D9D"/>
    <w:rsid w:val="003E2FDB"/>
    <w:rsid w:val="003F6237"/>
    <w:rsid w:val="0045709A"/>
    <w:rsid w:val="004631CA"/>
    <w:rsid w:val="00467E0E"/>
    <w:rsid w:val="004A179C"/>
    <w:rsid w:val="004B430C"/>
    <w:rsid w:val="004C04E2"/>
    <w:rsid w:val="004F0750"/>
    <w:rsid w:val="00500DF9"/>
    <w:rsid w:val="00502D26"/>
    <w:rsid w:val="00513536"/>
    <w:rsid w:val="00524031"/>
    <w:rsid w:val="0053326C"/>
    <w:rsid w:val="005554D1"/>
    <w:rsid w:val="00561242"/>
    <w:rsid w:val="00574A1B"/>
    <w:rsid w:val="00582E33"/>
    <w:rsid w:val="00595EEA"/>
    <w:rsid w:val="005A03A5"/>
    <w:rsid w:val="005C1923"/>
    <w:rsid w:val="005C4774"/>
    <w:rsid w:val="005E2B55"/>
    <w:rsid w:val="005F244E"/>
    <w:rsid w:val="005F5CEF"/>
    <w:rsid w:val="00637026"/>
    <w:rsid w:val="00672A51"/>
    <w:rsid w:val="00697A5E"/>
    <w:rsid w:val="006A15B1"/>
    <w:rsid w:val="006C30C9"/>
    <w:rsid w:val="006F612F"/>
    <w:rsid w:val="007079F6"/>
    <w:rsid w:val="0072366D"/>
    <w:rsid w:val="007273F2"/>
    <w:rsid w:val="007276D6"/>
    <w:rsid w:val="00740C84"/>
    <w:rsid w:val="007535C8"/>
    <w:rsid w:val="00793FF9"/>
    <w:rsid w:val="007A2523"/>
    <w:rsid w:val="007A7A85"/>
    <w:rsid w:val="007C6ECA"/>
    <w:rsid w:val="007D4902"/>
    <w:rsid w:val="007D5453"/>
    <w:rsid w:val="008120F1"/>
    <w:rsid w:val="0081484C"/>
    <w:rsid w:val="0083262B"/>
    <w:rsid w:val="00832CD0"/>
    <w:rsid w:val="00865677"/>
    <w:rsid w:val="0087026D"/>
    <w:rsid w:val="00883559"/>
    <w:rsid w:val="008D29A2"/>
    <w:rsid w:val="0090015C"/>
    <w:rsid w:val="00906BAE"/>
    <w:rsid w:val="00915C67"/>
    <w:rsid w:val="00922FF3"/>
    <w:rsid w:val="00941D1B"/>
    <w:rsid w:val="00951983"/>
    <w:rsid w:val="009569F7"/>
    <w:rsid w:val="00957F5A"/>
    <w:rsid w:val="00970A72"/>
    <w:rsid w:val="0099578F"/>
    <w:rsid w:val="009B2BFA"/>
    <w:rsid w:val="009B6296"/>
    <w:rsid w:val="009C165F"/>
    <w:rsid w:val="009D4C6D"/>
    <w:rsid w:val="009F016D"/>
    <w:rsid w:val="009F0811"/>
    <w:rsid w:val="009F5686"/>
    <w:rsid w:val="00A019FC"/>
    <w:rsid w:val="00A0538C"/>
    <w:rsid w:val="00A3744B"/>
    <w:rsid w:val="00A65CA9"/>
    <w:rsid w:val="00A7390C"/>
    <w:rsid w:val="00A80C37"/>
    <w:rsid w:val="00AA0494"/>
    <w:rsid w:val="00AA2943"/>
    <w:rsid w:val="00AC0E02"/>
    <w:rsid w:val="00AD0DBF"/>
    <w:rsid w:val="00AD4616"/>
    <w:rsid w:val="00B05CCB"/>
    <w:rsid w:val="00B540A0"/>
    <w:rsid w:val="00B5618C"/>
    <w:rsid w:val="00B563B3"/>
    <w:rsid w:val="00BA0241"/>
    <w:rsid w:val="00BE659F"/>
    <w:rsid w:val="00C237AF"/>
    <w:rsid w:val="00C524F6"/>
    <w:rsid w:val="00C701A1"/>
    <w:rsid w:val="00CB12AB"/>
    <w:rsid w:val="00CB321F"/>
    <w:rsid w:val="00CC2E64"/>
    <w:rsid w:val="00D06738"/>
    <w:rsid w:val="00D3459D"/>
    <w:rsid w:val="00D47A67"/>
    <w:rsid w:val="00D47B5B"/>
    <w:rsid w:val="00D536E4"/>
    <w:rsid w:val="00D5387E"/>
    <w:rsid w:val="00D70C42"/>
    <w:rsid w:val="00D80949"/>
    <w:rsid w:val="00DD1019"/>
    <w:rsid w:val="00DD2447"/>
    <w:rsid w:val="00DF74FB"/>
    <w:rsid w:val="00E00404"/>
    <w:rsid w:val="00E05709"/>
    <w:rsid w:val="00E169D8"/>
    <w:rsid w:val="00E20178"/>
    <w:rsid w:val="00E35AE3"/>
    <w:rsid w:val="00E604F9"/>
    <w:rsid w:val="00E829AD"/>
    <w:rsid w:val="00E83738"/>
    <w:rsid w:val="00EA34A2"/>
    <w:rsid w:val="00EE385A"/>
    <w:rsid w:val="00EE5726"/>
    <w:rsid w:val="00EE6E24"/>
    <w:rsid w:val="00EF21DB"/>
    <w:rsid w:val="00F004E8"/>
    <w:rsid w:val="00F02C6A"/>
    <w:rsid w:val="00F0505E"/>
    <w:rsid w:val="00F21063"/>
    <w:rsid w:val="00F67ADD"/>
    <w:rsid w:val="00F802EC"/>
    <w:rsid w:val="00FA7AD7"/>
    <w:rsid w:val="00FC4C6A"/>
    <w:rsid w:val="00FE6333"/>
    <w:rsid w:val="00FF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196C7"/>
  <w15:chartTrackingRefBased/>
  <w15:docId w15:val="{6F32908F-1B62-4BD1-92B1-2B61267E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E24"/>
    <w:rPr>
      <w:rFonts w:eastAsiaTheme="majorEastAsia" w:cstheme="majorBidi"/>
      <w:color w:val="272727" w:themeColor="text1" w:themeTint="D8"/>
    </w:rPr>
  </w:style>
  <w:style w:type="paragraph" w:styleId="Title">
    <w:name w:val="Title"/>
    <w:basedOn w:val="Normal"/>
    <w:next w:val="Normal"/>
    <w:link w:val="TitleChar"/>
    <w:uiPriority w:val="10"/>
    <w:qFormat/>
    <w:rsid w:val="00EE6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E24"/>
    <w:pPr>
      <w:spacing w:before="160"/>
      <w:jc w:val="center"/>
    </w:pPr>
    <w:rPr>
      <w:i/>
      <w:iCs/>
      <w:color w:val="404040" w:themeColor="text1" w:themeTint="BF"/>
    </w:rPr>
  </w:style>
  <w:style w:type="character" w:customStyle="1" w:styleId="QuoteChar">
    <w:name w:val="Quote Char"/>
    <w:basedOn w:val="DefaultParagraphFont"/>
    <w:link w:val="Quote"/>
    <w:uiPriority w:val="29"/>
    <w:rsid w:val="00EE6E24"/>
    <w:rPr>
      <w:i/>
      <w:iCs/>
      <w:color w:val="404040" w:themeColor="text1" w:themeTint="BF"/>
    </w:rPr>
  </w:style>
  <w:style w:type="paragraph" w:styleId="ListParagraph">
    <w:name w:val="List Paragraph"/>
    <w:basedOn w:val="Normal"/>
    <w:uiPriority w:val="34"/>
    <w:qFormat/>
    <w:rsid w:val="00EE6E24"/>
    <w:pPr>
      <w:ind w:left="720"/>
      <w:contextualSpacing/>
    </w:pPr>
  </w:style>
  <w:style w:type="character" w:styleId="IntenseEmphasis">
    <w:name w:val="Intense Emphasis"/>
    <w:basedOn w:val="DefaultParagraphFont"/>
    <w:uiPriority w:val="21"/>
    <w:qFormat/>
    <w:rsid w:val="00EE6E24"/>
    <w:rPr>
      <w:i/>
      <w:iCs/>
      <w:color w:val="0F4761" w:themeColor="accent1" w:themeShade="BF"/>
    </w:rPr>
  </w:style>
  <w:style w:type="paragraph" w:styleId="IntenseQuote">
    <w:name w:val="Intense Quote"/>
    <w:basedOn w:val="Normal"/>
    <w:next w:val="Normal"/>
    <w:link w:val="IntenseQuoteChar"/>
    <w:uiPriority w:val="30"/>
    <w:qFormat/>
    <w:rsid w:val="00EE6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E24"/>
    <w:rPr>
      <w:i/>
      <w:iCs/>
      <w:color w:val="0F4761" w:themeColor="accent1" w:themeShade="BF"/>
    </w:rPr>
  </w:style>
  <w:style w:type="character" w:styleId="IntenseReference">
    <w:name w:val="Intense Reference"/>
    <w:basedOn w:val="DefaultParagraphFont"/>
    <w:uiPriority w:val="32"/>
    <w:qFormat/>
    <w:rsid w:val="00EE6E24"/>
    <w:rPr>
      <w:b/>
      <w:bCs/>
      <w:smallCaps/>
      <w:color w:val="0F4761" w:themeColor="accent1" w:themeShade="BF"/>
      <w:spacing w:val="5"/>
    </w:rPr>
  </w:style>
  <w:style w:type="table" w:styleId="TableGrid">
    <w:name w:val="Table Grid"/>
    <w:basedOn w:val="TableNormal"/>
    <w:uiPriority w:val="39"/>
    <w:rsid w:val="004A1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7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592"/>
  </w:style>
  <w:style w:type="paragraph" w:styleId="Footer">
    <w:name w:val="footer"/>
    <w:basedOn w:val="Normal"/>
    <w:link w:val="FooterChar"/>
    <w:uiPriority w:val="99"/>
    <w:unhideWhenUsed/>
    <w:rsid w:val="00157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300</TotalTime>
  <Pages>15</Pages>
  <Words>1942</Words>
  <Characters>13002</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Shaginoff, Kari L (EED)</dc:creator>
  <cp:keywords/>
  <dc:description/>
  <cp:lastModifiedBy>Shaginoff, Kari L (EED)</cp:lastModifiedBy>
  <cp:revision>137</cp:revision>
  <dcterms:created xsi:type="dcterms:W3CDTF">2025-10-31T18:22:00Z</dcterms:created>
  <dcterms:modified xsi:type="dcterms:W3CDTF">2025-12-15T19:52:00Z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480b955b-e486-4267-b178-ac4c00eef0b3</vt:lpwstr>
  </property>
</Properties>
</file>